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869A8" w14:textId="7BB9A87A" w:rsidR="00AC7D09" w:rsidRPr="004C7FF5" w:rsidRDefault="00AC7D09" w:rsidP="00AC7D09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330482">
        <w:rPr>
          <w:rFonts w:ascii="Arial" w:eastAsia="MS Mincho" w:hAnsi="Arial"/>
          <w:b/>
          <w:sz w:val="24"/>
          <w:szCs w:val="24"/>
          <w:lang w:val="en-GB" w:eastAsia="x-none"/>
        </w:rPr>
        <w:t>3GPP TSG-RAN WG2 Meeting #12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ab/>
        <w:t>R2-230</w:t>
      </w:r>
      <w:r w:rsidR="00EE577D">
        <w:rPr>
          <w:rFonts w:ascii="Arial" w:eastAsia="MS Mincho" w:hAnsi="Arial"/>
          <w:b/>
          <w:sz w:val="24"/>
          <w:szCs w:val="24"/>
          <w:lang w:val="en-GB" w:eastAsia="x-none"/>
        </w:rPr>
        <w:t>6426</w:t>
      </w:r>
    </w:p>
    <w:p w14:paraId="6F9F5433" w14:textId="74FA0C19" w:rsidR="004C7FF5" w:rsidRPr="004C7FF5" w:rsidRDefault="00AC7D09" w:rsidP="00AC7D09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>
        <w:rPr>
          <w:rFonts w:ascii="Arial" w:eastAsia="MS Mincho" w:hAnsi="Arial"/>
          <w:b/>
          <w:sz w:val="24"/>
          <w:szCs w:val="24"/>
          <w:lang w:val="en-GB" w:eastAsia="x-none"/>
        </w:rPr>
        <w:t>Incheon, Korea, May</w:t>
      </w:r>
      <w:r w:rsidRPr="00612BC5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>22</w:t>
      </w:r>
      <w:r w:rsidRPr="00F903C1">
        <w:rPr>
          <w:rFonts w:ascii="Arial" w:eastAsia="MS Mincho" w:hAnsi="Arial"/>
          <w:b/>
          <w:sz w:val="24"/>
          <w:szCs w:val="24"/>
          <w:vertAlign w:val="superscript"/>
          <w:lang w:val="en-GB" w:eastAsia="x-none"/>
        </w:rPr>
        <w:t>nd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 xml:space="preserve"> – </w:t>
      </w:r>
      <w:r w:rsidRPr="00612BC5">
        <w:rPr>
          <w:rFonts w:ascii="Arial" w:eastAsia="MS Mincho" w:hAnsi="Arial"/>
          <w:b/>
          <w:sz w:val="24"/>
          <w:szCs w:val="24"/>
          <w:lang w:val="en-GB" w:eastAsia="x-none"/>
        </w:rPr>
        <w:t>26</w:t>
      </w:r>
      <w:r w:rsidRPr="00612BC5">
        <w:rPr>
          <w:rFonts w:ascii="Arial" w:eastAsia="MS Mincho" w:hAnsi="Arial"/>
          <w:b/>
          <w:sz w:val="24"/>
          <w:szCs w:val="24"/>
          <w:vertAlign w:val="superscript"/>
          <w:lang w:val="en-GB" w:eastAsia="x-none"/>
        </w:rPr>
        <w:t>th</w:t>
      </w:r>
      <w:r w:rsidRPr="00612BC5">
        <w:rPr>
          <w:rFonts w:ascii="Arial" w:eastAsia="MS Mincho" w:hAnsi="Arial"/>
          <w:b/>
          <w:sz w:val="24"/>
          <w:szCs w:val="24"/>
          <w:lang w:val="en-GB" w:eastAsia="x-none"/>
        </w:rPr>
        <w:t>, 2023</w:t>
      </w:r>
      <w:r w:rsidRPr="00A13AD9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              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3F2A2579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7B5B1A">
        <w:rPr>
          <w:rFonts w:ascii="Arial" w:hAnsi="Arial" w:cs="Arial"/>
          <w:b/>
          <w:bCs/>
          <w:sz w:val="24"/>
          <w:szCs w:val="20"/>
        </w:rPr>
        <w:t>7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676326">
        <w:rPr>
          <w:rFonts w:ascii="Arial" w:hAnsi="Arial" w:cs="Arial"/>
          <w:b/>
          <w:bCs/>
          <w:sz w:val="24"/>
          <w:szCs w:val="20"/>
        </w:rPr>
        <w:t>19</w:t>
      </w:r>
      <w:r w:rsidR="00523716">
        <w:rPr>
          <w:rFonts w:ascii="Arial" w:hAnsi="Arial" w:cs="Arial"/>
          <w:b/>
          <w:bCs/>
          <w:sz w:val="24"/>
          <w:szCs w:val="20"/>
        </w:rPr>
        <w:t>.</w:t>
      </w:r>
      <w:r w:rsidR="00D86C0B">
        <w:rPr>
          <w:rFonts w:ascii="Arial" w:hAnsi="Arial" w:cs="Arial"/>
          <w:b/>
          <w:bCs/>
          <w:sz w:val="24"/>
          <w:szCs w:val="20"/>
        </w:rPr>
        <w:t>3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65915BB7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9924E9">
        <w:rPr>
          <w:rFonts w:ascii="Arial" w:hAnsi="Arial" w:cs="Arial"/>
          <w:b/>
          <w:bCs/>
          <w:sz w:val="24"/>
          <w:szCs w:val="20"/>
        </w:rPr>
        <w:t>Further d</w:t>
      </w:r>
      <w:r w:rsidR="00C94227">
        <w:rPr>
          <w:rFonts w:ascii="Arial" w:hAnsi="Arial" w:cs="Arial"/>
          <w:b/>
          <w:bCs/>
          <w:sz w:val="24"/>
          <w:szCs w:val="20"/>
        </w:rPr>
        <w:t>iscussion</w:t>
      </w:r>
      <w:r w:rsidR="009924E9">
        <w:rPr>
          <w:rFonts w:ascii="Arial" w:hAnsi="Arial" w:cs="Arial"/>
          <w:b/>
          <w:bCs/>
          <w:sz w:val="24"/>
          <w:szCs w:val="20"/>
        </w:rPr>
        <w:t>s</w:t>
      </w:r>
      <w:r w:rsidR="00C94227">
        <w:rPr>
          <w:rFonts w:ascii="Arial" w:hAnsi="Arial" w:cs="Arial"/>
          <w:b/>
          <w:bCs/>
          <w:sz w:val="24"/>
          <w:szCs w:val="20"/>
        </w:rPr>
        <w:t xml:space="preserve"> o</w:t>
      </w:r>
      <w:r w:rsidR="00523716" w:rsidRPr="00523716">
        <w:rPr>
          <w:rFonts w:ascii="Arial" w:hAnsi="Arial" w:cs="Arial"/>
          <w:b/>
          <w:bCs/>
          <w:sz w:val="24"/>
          <w:szCs w:val="20"/>
        </w:rPr>
        <w:t>n</w:t>
      </w:r>
      <w:r w:rsidR="002A662D">
        <w:rPr>
          <w:rFonts w:ascii="Arial" w:hAnsi="Arial" w:cs="Arial"/>
          <w:b/>
          <w:bCs/>
          <w:sz w:val="24"/>
          <w:szCs w:val="20"/>
        </w:rPr>
        <w:t xml:space="preserve"> </w:t>
      </w:r>
      <w:r w:rsidR="00676326">
        <w:rPr>
          <w:rFonts w:ascii="Arial" w:hAnsi="Arial" w:cs="Arial"/>
          <w:b/>
          <w:bCs/>
          <w:sz w:val="24"/>
          <w:szCs w:val="20"/>
        </w:rPr>
        <w:t xml:space="preserve">access </w:t>
      </w:r>
      <w:r w:rsidR="005C4225">
        <w:rPr>
          <w:rFonts w:ascii="Arial" w:hAnsi="Arial" w:cs="Arial"/>
          <w:b/>
          <w:bCs/>
          <w:sz w:val="24"/>
          <w:szCs w:val="20"/>
        </w:rPr>
        <w:t>restriction</w:t>
      </w:r>
      <w:r w:rsidR="00676326">
        <w:rPr>
          <w:rFonts w:ascii="Arial" w:hAnsi="Arial" w:cs="Arial"/>
          <w:b/>
          <w:bCs/>
          <w:sz w:val="24"/>
          <w:szCs w:val="20"/>
        </w:rPr>
        <w:t xml:space="preserve"> for eRedCap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04AFF9A6" w14:textId="7F75445A" w:rsidR="00BC230B" w:rsidRDefault="00BC230B" w:rsidP="009770BB"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In the previous RAN2 meeting, </w:t>
      </w:r>
      <w:r w:rsidR="006105AE">
        <w:rPr>
          <w:sz w:val="20"/>
          <w:szCs w:val="20"/>
        </w:rPr>
        <w:t>the following</w:t>
      </w:r>
      <w:r w:rsidR="00941327">
        <w:rPr>
          <w:sz w:val="20"/>
          <w:szCs w:val="20"/>
        </w:rPr>
        <w:t xml:space="preserve"> </w:t>
      </w:r>
      <w:r w:rsidR="00045BA6">
        <w:rPr>
          <w:sz w:val="20"/>
          <w:szCs w:val="20"/>
        </w:rPr>
        <w:t>was agreed</w:t>
      </w:r>
      <w:r w:rsidR="00273CB5">
        <w:rPr>
          <w:sz w:val="20"/>
          <w:szCs w:val="20"/>
        </w:rPr>
        <w:t xml:space="preserve"> </w:t>
      </w:r>
      <w:r w:rsidR="00941327">
        <w:rPr>
          <w:sz w:val="20"/>
          <w:szCs w:val="20"/>
        </w:rPr>
        <w:t>w</w:t>
      </w:r>
      <w:r w:rsidR="00C21BEB">
        <w:rPr>
          <w:sz w:val="20"/>
          <w:szCs w:val="20"/>
        </w:rPr>
        <w:t>.</w:t>
      </w:r>
      <w:r w:rsidR="00941327">
        <w:rPr>
          <w:sz w:val="20"/>
          <w:szCs w:val="20"/>
        </w:rPr>
        <w:t>r</w:t>
      </w:r>
      <w:r w:rsidR="00C21BEB">
        <w:rPr>
          <w:sz w:val="20"/>
          <w:szCs w:val="20"/>
        </w:rPr>
        <w:t>.</w:t>
      </w:r>
      <w:r w:rsidR="00941327">
        <w:rPr>
          <w:sz w:val="20"/>
          <w:szCs w:val="20"/>
        </w:rPr>
        <w:t xml:space="preserve">t </w:t>
      </w:r>
      <w:r w:rsidR="00C21BEB">
        <w:rPr>
          <w:sz w:val="20"/>
          <w:szCs w:val="20"/>
        </w:rPr>
        <w:t xml:space="preserve">the </w:t>
      </w:r>
      <w:r w:rsidR="00941327">
        <w:rPr>
          <w:sz w:val="20"/>
          <w:szCs w:val="20"/>
        </w:rPr>
        <w:t xml:space="preserve">access restriction for </w:t>
      </w:r>
      <w:r w:rsidR="00C21BEB">
        <w:rPr>
          <w:sz w:val="20"/>
          <w:szCs w:val="20"/>
        </w:rPr>
        <w:t>e</w:t>
      </w:r>
      <w:r w:rsidR="00941327">
        <w:rPr>
          <w:sz w:val="20"/>
          <w:szCs w:val="20"/>
        </w:rPr>
        <w:t>RedCap</w:t>
      </w:r>
      <w:r w:rsidR="00C21BEB">
        <w:rPr>
          <w:sz w:val="20"/>
          <w:szCs w:val="20"/>
        </w:rPr>
        <w:t xml:space="preserve"> [1]</w:t>
      </w:r>
      <w:r w:rsidR="00941327">
        <w:rPr>
          <w:sz w:val="20"/>
          <w:szCs w:val="20"/>
        </w:rPr>
        <w:t>:</w:t>
      </w:r>
    </w:p>
    <w:p w14:paraId="07458444" w14:textId="77777777" w:rsidR="005D4BEA" w:rsidRDefault="005D4BEA" w:rsidP="00A95C20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>
        <w:rPr>
          <w:lang w:eastAsia="ja-JP"/>
        </w:rPr>
        <w:t>Introduce R18 eRedCap UE specific IFRI in SIB1.</w:t>
      </w:r>
    </w:p>
    <w:p w14:paraId="10EFD27D" w14:textId="77777777" w:rsidR="005D4BEA" w:rsidRDefault="005D4BEA" w:rsidP="00A95C20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>
        <w:rPr>
          <w:lang w:eastAsia="ja-JP"/>
        </w:rPr>
        <w:t xml:space="preserve">The new R18 eRedCap UE specific IFRI functionality works as follows: </w:t>
      </w:r>
    </w:p>
    <w:p w14:paraId="5B6AB836" w14:textId="77777777" w:rsidR="005D4BEA" w:rsidRDefault="005D4BEA" w:rsidP="00A95C20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  <w:rPr>
          <w:lang w:eastAsia="ja-JP"/>
        </w:rPr>
      </w:pPr>
      <w:r>
        <w:rPr>
          <w:lang w:eastAsia="ja-JP"/>
        </w:rPr>
        <w:t xml:space="preserve">- Controls cell selection/reselection to intra-frequency cells for eRedCap UEs when this cell is considered barred by the eRedCap UE, as specified in TS 38.304 [20]. </w:t>
      </w:r>
    </w:p>
    <w:p w14:paraId="2829CF4D" w14:textId="77777777" w:rsidR="005D4BEA" w:rsidRDefault="005D4BEA" w:rsidP="00A95C20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  <w:rPr>
          <w:lang w:eastAsia="ja-JP"/>
        </w:rPr>
      </w:pPr>
      <w:r>
        <w:rPr>
          <w:lang w:eastAsia="ja-JP"/>
        </w:rPr>
        <w:t>- Working assumption (pending check in running CRs): If not present, an eRedCap UE treats the cell as barred, i.e., the UE considers that the cell does not support eRedCap.</w:t>
      </w:r>
    </w:p>
    <w:p w14:paraId="5493FB0A" w14:textId="77777777" w:rsidR="00941327" w:rsidRDefault="00941327" w:rsidP="009770BB">
      <w:pPr>
        <w:jc w:val="left"/>
        <w:rPr>
          <w:sz w:val="20"/>
          <w:szCs w:val="20"/>
        </w:rPr>
      </w:pPr>
    </w:p>
    <w:p w14:paraId="1C79D24F" w14:textId="52BF1CCB" w:rsidR="00A06B2C" w:rsidRPr="00636958" w:rsidRDefault="00EC149F" w:rsidP="009770BB">
      <w:pPr>
        <w:jc w:val="left"/>
        <w:rPr>
          <w:sz w:val="20"/>
          <w:szCs w:val="20"/>
        </w:rPr>
      </w:pPr>
      <w:r w:rsidRPr="00636958">
        <w:rPr>
          <w:sz w:val="20"/>
          <w:szCs w:val="20"/>
        </w:rPr>
        <w:t xml:space="preserve">In this contribution, we </w:t>
      </w:r>
      <w:r w:rsidR="00616999" w:rsidRPr="00636958">
        <w:rPr>
          <w:sz w:val="20"/>
          <w:szCs w:val="20"/>
        </w:rPr>
        <w:t>discuss</w:t>
      </w:r>
      <w:r w:rsidR="00E95220" w:rsidRPr="00636958">
        <w:rPr>
          <w:sz w:val="20"/>
          <w:szCs w:val="20"/>
        </w:rPr>
        <w:t xml:space="preserve"> </w:t>
      </w:r>
      <w:r w:rsidR="004C0C2D" w:rsidRPr="00636958">
        <w:rPr>
          <w:sz w:val="20"/>
          <w:szCs w:val="20"/>
        </w:rPr>
        <w:t>whe</w:t>
      </w:r>
      <w:r w:rsidR="00E85A93" w:rsidRPr="00636958">
        <w:rPr>
          <w:sz w:val="20"/>
          <w:szCs w:val="20"/>
        </w:rPr>
        <w:t>ther</w:t>
      </w:r>
      <w:r w:rsidR="004C0C2D" w:rsidRPr="00636958">
        <w:rPr>
          <w:sz w:val="20"/>
          <w:szCs w:val="20"/>
        </w:rPr>
        <w:t xml:space="preserve"> there is a </w:t>
      </w:r>
      <w:r w:rsidR="00A06B2C" w:rsidRPr="00636958">
        <w:rPr>
          <w:sz w:val="20"/>
          <w:szCs w:val="20"/>
          <w:lang w:eastAsia="ja-JP"/>
        </w:rPr>
        <w:t>need for R</w:t>
      </w:r>
      <w:r w:rsidR="00CC765B" w:rsidRPr="00636958">
        <w:rPr>
          <w:sz w:val="20"/>
          <w:szCs w:val="20"/>
          <w:lang w:eastAsia="ja-JP"/>
        </w:rPr>
        <w:t>18 eRedCap</w:t>
      </w:r>
      <w:r w:rsidR="00470EFA" w:rsidRPr="00636958">
        <w:rPr>
          <w:sz w:val="20"/>
          <w:szCs w:val="20"/>
          <w:lang w:eastAsia="ja-JP"/>
        </w:rPr>
        <w:t>-specific</w:t>
      </w:r>
      <w:r w:rsidR="00A06B2C" w:rsidRPr="00636958">
        <w:rPr>
          <w:sz w:val="20"/>
          <w:szCs w:val="20"/>
          <w:lang w:eastAsia="ja-JP"/>
        </w:rPr>
        <w:t xml:space="preserve"> 1Rx/2Rx</w:t>
      </w:r>
      <w:r w:rsidR="00470EFA" w:rsidRPr="00636958">
        <w:rPr>
          <w:sz w:val="20"/>
          <w:szCs w:val="20"/>
          <w:lang w:eastAsia="ja-JP"/>
        </w:rPr>
        <w:t xml:space="preserve"> </w:t>
      </w:r>
      <w:r w:rsidR="00A06B2C" w:rsidRPr="00636958">
        <w:rPr>
          <w:sz w:val="20"/>
          <w:szCs w:val="20"/>
          <w:lang w:eastAsia="ja-JP"/>
        </w:rPr>
        <w:t>barring indications and HD-FDD allowed</w:t>
      </w:r>
      <w:r w:rsidR="00470EFA" w:rsidRPr="00636958">
        <w:rPr>
          <w:sz w:val="20"/>
          <w:szCs w:val="20"/>
          <w:lang w:eastAsia="ja-JP"/>
        </w:rPr>
        <w:t xml:space="preserve"> indication and whether</w:t>
      </w:r>
      <w:r w:rsidR="00A06B2C" w:rsidRPr="00636958">
        <w:rPr>
          <w:sz w:val="20"/>
          <w:szCs w:val="20"/>
          <w:lang w:eastAsia="ja-JP"/>
        </w:rPr>
        <w:t xml:space="preserve"> a </w:t>
      </w:r>
      <w:r w:rsidR="00575FB4" w:rsidRPr="00636958">
        <w:rPr>
          <w:sz w:val="20"/>
          <w:szCs w:val="20"/>
          <w:lang w:eastAsia="ja-JP"/>
        </w:rPr>
        <w:t>cell</w:t>
      </w:r>
      <w:r w:rsidR="00A06B2C" w:rsidRPr="00636958">
        <w:rPr>
          <w:sz w:val="20"/>
          <w:szCs w:val="20"/>
          <w:lang w:eastAsia="ja-JP"/>
        </w:rPr>
        <w:t xml:space="preserve"> </w:t>
      </w:r>
      <w:r w:rsidR="00575FB4" w:rsidRPr="00636958">
        <w:rPr>
          <w:sz w:val="20"/>
          <w:szCs w:val="20"/>
          <w:lang w:eastAsia="ja-JP"/>
        </w:rPr>
        <w:t xml:space="preserve">can </w:t>
      </w:r>
      <w:r w:rsidR="00A06B2C" w:rsidRPr="00636958">
        <w:rPr>
          <w:sz w:val="20"/>
          <w:szCs w:val="20"/>
          <w:lang w:eastAsia="ja-JP"/>
        </w:rPr>
        <w:t xml:space="preserve">allow R18 eRedCap </w:t>
      </w:r>
      <w:r w:rsidR="00575FB4" w:rsidRPr="00636958">
        <w:rPr>
          <w:sz w:val="20"/>
          <w:szCs w:val="20"/>
          <w:lang w:eastAsia="ja-JP"/>
        </w:rPr>
        <w:t>UEs</w:t>
      </w:r>
      <w:r w:rsidR="00EB69A3" w:rsidRPr="00636958">
        <w:rPr>
          <w:sz w:val="20"/>
          <w:szCs w:val="20"/>
          <w:lang w:eastAsia="ja-JP"/>
        </w:rPr>
        <w:t xml:space="preserve"> </w:t>
      </w:r>
      <w:r w:rsidR="00A06B2C" w:rsidRPr="00636958">
        <w:rPr>
          <w:sz w:val="20"/>
          <w:szCs w:val="20"/>
          <w:lang w:eastAsia="ja-JP"/>
        </w:rPr>
        <w:t>without allowing R17 RedCap</w:t>
      </w:r>
      <w:r w:rsidR="00575FB4" w:rsidRPr="00636958">
        <w:rPr>
          <w:sz w:val="20"/>
          <w:szCs w:val="20"/>
          <w:lang w:eastAsia="ja-JP"/>
        </w:rPr>
        <w:t xml:space="preserve"> UEs</w:t>
      </w:r>
      <w:r w:rsidR="00195DBC">
        <w:rPr>
          <w:sz w:val="20"/>
          <w:szCs w:val="20"/>
          <w:lang w:eastAsia="ja-JP"/>
        </w:rPr>
        <w:t>.</w:t>
      </w:r>
    </w:p>
    <w:p w14:paraId="16483CD3" w14:textId="5E633ECC" w:rsidR="00107035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3C5953AF" w14:textId="5EF62957" w:rsidR="00E41C21" w:rsidRDefault="00E41C21" w:rsidP="00E41C21">
      <w:pPr>
        <w:pStyle w:val="Heading2"/>
      </w:pPr>
      <w:r>
        <w:t xml:space="preserve">On </w:t>
      </w:r>
      <w:r w:rsidR="00BD18C3">
        <w:t xml:space="preserve">whether a </w:t>
      </w:r>
      <w:r w:rsidR="002478DC">
        <w:t>cell</w:t>
      </w:r>
      <w:r w:rsidR="00BD18C3">
        <w:t xml:space="preserve"> </w:t>
      </w:r>
      <w:r w:rsidR="002478DC">
        <w:t>can</w:t>
      </w:r>
      <w:r w:rsidR="00BD18C3">
        <w:t xml:space="preserve"> allow R18 eRedCap </w:t>
      </w:r>
      <w:r w:rsidR="002478DC">
        <w:t>UE</w:t>
      </w:r>
      <w:r w:rsidR="00F47117">
        <w:t xml:space="preserve">s </w:t>
      </w:r>
      <w:r w:rsidR="00BD18C3">
        <w:t>but not R17 RedCap</w:t>
      </w:r>
      <w:r w:rsidR="00F47117">
        <w:t xml:space="preserve"> UEs</w:t>
      </w:r>
    </w:p>
    <w:p w14:paraId="64FE34F7" w14:textId="4E96AB55" w:rsidR="00F832AA" w:rsidRPr="00636958" w:rsidRDefault="0011058A" w:rsidP="00836F41">
      <w:pPr>
        <w:rPr>
          <w:sz w:val="20"/>
          <w:szCs w:val="20"/>
        </w:rPr>
      </w:pPr>
      <w:r w:rsidRPr="00636958">
        <w:rPr>
          <w:sz w:val="20"/>
          <w:szCs w:val="20"/>
        </w:rPr>
        <w:t xml:space="preserve">Before we answer the question </w:t>
      </w:r>
      <w:r w:rsidRPr="00636958">
        <w:rPr>
          <w:sz w:val="20"/>
          <w:szCs w:val="20"/>
        </w:rPr>
        <w:t>whether a cell can allow R18 eRedCap UEs without allowing R17 RedCap UEs</w:t>
      </w:r>
      <w:r w:rsidR="001D57E7" w:rsidRPr="00636958">
        <w:rPr>
          <w:sz w:val="20"/>
          <w:szCs w:val="20"/>
        </w:rPr>
        <w:t>, we should also consider the question</w:t>
      </w:r>
      <w:r w:rsidR="00C53C88">
        <w:rPr>
          <w:sz w:val="20"/>
          <w:szCs w:val="20"/>
        </w:rPr>
        <w:t xml:space="preserve"> of,</w:t>
      </w:r>
      <w:r w:rsidR="001D57E7" w:rsidRPr="00636958">
        <w:rPr>
          <w:sz w:val="20"/>
          <w:szCs w:val="20"/>
        </w:rPr>
        <w:t xml:space="preserve"> if </w:t>
      </w:r>
      <w:r w:rsidR="001D57E7" w:rsidRPr="00636958">
        <w:rPr>
          <w:sz w:val="20"/>
          <w:szCs w:val="20"/>
          <w:lang w:eastAsia="ja-JP"/>
        </w:rPr>
        <w:t>a cell can allow R18 eRedCap UEs without allowing R17 RedCap UEs</w:t>
      </w:r>
      <w:r w:rsidR="001D57E7" w:rsidRPr="00636958">
        <w:rPr>
          <w:sz w:val="20"/>
          <w:szCs w:val="20"/>
          <w:lang w:eastAsia="ja-JP"/>
        </w:rPr>
        <w:t xml:space="preserve">, whether </w:t>
      </w:r>
      <w:r w:rsidR="00815A4B" w:rsidRPr="00636958">
        <w:rPr>
          <w:sz w:val="20"/>
          <w:szCs w:val="20"/>
          <w:lang w:eastAsia="ja-JP"/>
        </w:rPr>
        <w:t>we can prevent a</w:t>
      </w:r>
      <w:r w:rsidR="005B40A5">
        <w:rPr>
          <w:sz w:val="20"/>
          <w:szCs w:val="20"/>
          <w:lang w:eastAsia="ja-JP"/>
        </w:rPr>
        <w:t>n</w:t>
      </w:r>
      <w:r w:rsidR="00815A4B" w:rsidRPr="00636958">
        <w:rPr>
          <w:sz w:val="20"/>
          <w:szCs w:val="20"/>
          <w:lang w:eastAsia="ja-JP"/>
        </w:rPr>
        <w:t xml:space="preserve"> R17 RedCap UE</w:t>
      </w:r>
      <w:r w:rsidR="004C6728" w:rsidRPr="00636958">
        <w:rPr>
          <w:sz w:val="20"/>
          <w:szCs w:val="20"/>
          <w:lang w:eastAsia="ja-JP"/>
        </w:rPr>
        <w:t xml:space="preserve"> from </w:t>
      </w:r>
      <w:r w:rsidR="00F17CD8" w:rsidRPr="00F17CD8">
        <w:rPr>
          <w:sz w:val="20"/>
          <w:szCs w:val="20"/>
          <w:lang w:eastAsia="ja-JP"/>
        </w:rPr>
        <w:t>successfully gaining access to th</w:t>
      </w:r>
      <w:r w:rsidR="00F17CD8">
        <w:rPr>
          <w:sz w:val="20"/>
          <w:szCs w:val="20"/>
          <w:lang w:eastAsia="ja-JP"/>
        </w:rPr>
        <w:t>is</w:t>
      </w:r>
      <w:r w:rsidR="00F17CD8" w:rsidRPr="00F17CD8">
        <w:rPr>
          <w:sz w:val="20"/>
          <w:szCs w:val="20"/>
          <w:lang w:eastAsia="ja-JP"/>
        </w:rPr>
        <w:t xml:space="preserve"> cell</w:t>
      </w:r>
      <w:r w:rsidR="004C6728" w:rsidRPr="00636958">
        <w:rPr>
          <w:sz w:val="20"/>
          <w:szCs w:val="20"/>
          <w:lang w:eastAsia="ja-JP"/>
        </w:rPr>
        <w:t xml:space="preserve"> by claiming that it is a</w:t>
      </w:r>
      <w:r w:rsidR="005B40A5">
        <w:rPr>
          <w:sz w:val="20"/>
          <w:szCs w:val="20"/>
          <w:lang w:eastAsia="ja-JP"/>
        </w:rPr>
        <w:t>n</w:t>
      </w:r>
      <w:r w:rsidR="004C6728" w:rsidRPr="00636958">
        <w:rPr>
          <w:sz w:val="20"/>
          <w:szCs w:val="20"/>
          <w:lang w:eastAsia="ja-JP"/>
        </w:rPr>
        <w:t xml:space="preserve"> R18 eRedCap UE</w:t>
      </w:r>
      <w:r w:rsidR="00636958" w:rsidRPr="00636958">
        <w:rPr>
          <w:sz w:val="20"/>
          <w:szCs w:val="20"/>
          <w:lang w:eastAsia="ja-JP"/>
        </w:rPr>
        <w:t>.</w:t>
      </w:r>
      <w:r w:rsidR="004C6728" w:rsidRPr="00636958">
        <w:rPr>
          <w:sz w:val="20"/>
          <w:szCs w:val="20"/>
          <w:lang w:eastAsia="ja-JP"/>
        </w:rPr>
        <w:t xml:space="preserve"> </w:t>
      </w:r>
      <w:r w:rsidR="00D0458F">
        <w:rPr>
          <w:sz w:val="20"/>
          <w:szCs w:val="20"/>
          <w:lang w:eastAsia="ja-JP"/>
        </w:rPr>
        <w:t xml:space="preserve">If there is no effective </w:t>
      </w:r>
      <w:r w:rsidR="00892343">
        <w:rPr>
          <w:sz w:val="20"/>
          <w:szCs w:val="20"/>
          <w:lang w:eastAsia="ja-JP"/>
        </w:rPr>
        <w:t xml:space="preserve">way </w:t>
      </w:r>
      <w:r w:rsidR="00D0458F">
        <w:rPr>
          <w:sz w:val="20"/>
          <w:szCs w:val="20"/>
          <w:lang w:eastAsia="ja-JP"/>
        </w:rPr>
        <w:t xml:space="preserve">to prevent </w:t>
      </w:r>
      <w:r w:rsidR="0057712D">
        <w:rPr>
          <w:sz w:val="20"/>
          <w:szCs w:val="20"/>
          <w:lang w:eastAsia="ja-JP"/>
        </w:rPr>
        <w:t>it</w:t>
      </w:r>
      <w:r w:rsidR="00D0458F">
        <w:rPr>
          <w:sz w:val="20"/>
          <w:szCs w:val="20"/>
          <w:lang w:eastAsia="ja-JP"/>
        </w:rPr>
        <w:t xml:space="preserve">, </w:t>
      </w:r>
      <w:r w:rsidR="0011195A">
        <w:rPr>
          <w:sz w:val="20"/>
          <w:szCs w:val="20"/>
          <w:lang w:eastAsia="ja-JP"/>
        </w:rPr>
        <w:t xml:space="preserve">then we could very well just mandate a cell that allows </w:t>
      </w:r>
      <w:r w:rsidR="0011195A" w:rsidRPr="00636958">
        <w:rPr>
          <w:sz w:val="20"/>
          <w:szCs w:val="20"/>
        </w:rPr>
        <w:t xml:space="preserve">R18 eRedCap UEs </w:t>
      </w:r>
      <w:r w:rsidR="0011195A">
        <w:rPr>
          <w:sz w:val="20"/>
          <w:szCs w:val="20"/>
        </w:rPr>
        <w:t>to also</w:t>
      </w:r>
      <w:r w:rsidR="0011195A" w:rsidRPr="00636958">
        <w:rPr>
          <w:sz w:val="20"/>
          <w:szCs w:val="20"/>
        </w:rPr>
        <w:t xml:space="preserve"> allow R17 RedCap UEs</w:t>
      </w:r>
      <w:r w:rsidR="00A45792">
        <w:rPr>
          <w:sz w:val="20"/>
          <w:szCs w:val="20"/>
        </w:rPr>
        <w:t xml:space="preserve"> to keep the design simple.</w:t>
      </w:r>
    </w:p>
    <w:p w14:paraId="71CE2E54" w14:textId="414F47F2" w:rsidR="00836F41" w:rsidRPr="00636958" w:rsidRDefault="00836F41" w:rsidP="00836F41">
      <w:pPr>
        <w:rPr>
          <w:b/>
          <w:bCs/>
          <w:sz w:val="20"/>
          <w:szCs w:val="20"/>
        </w:rPr>
      </w:pPr>
      <w:r w:rsidRPr="00636958">
        <w:rPr>
          <w:b/>
          <w:bCs/>
          <w:sz w:val="20"/>
          <w:szCs w:val="20"/>
        </w:rPr>
        <w:t xml:space="preserve">Proposal </w:t>
      </w:r>
      <w:r w:rsidR="00741D91">
        <w:rPr>
          <w:b/>
          <w:bCs/>
          <w:sz w:val="20"/>
          <w:szCs w:val="20"/>
        </w:rPr>
        <w:t>1</w:t>
      </w:r>
      <w:r w:rsidRPr="00636958">
        <w:rPr>
          <w:b/>
          <w:bCs/>
          <w:sz w:val="20"/>
          <w:szCs w:val="20"/>
        </w:rPr>
        <w:t xml:space="preserve">. </w:t>
      </w:r>
      <w:r w:rsidR="001563A3" w:rsidRPr="00636958">
        <w:rPr>
          <w:b/>
          <w:bCs/>
          <w:sz w:val="20"/>
          <w:szCs w:val="20"/>
        </w:rPr>
        <w:t xml:space="preserve">RAN2 </w:t>
      </w:r>
      <w:r w:rsidR="005E26F7">
        <w:rPr>
          <w:b/>
          <w:bCs/>
          <w:sz w:val="20"/>
          <w:szCs w:val="20"/>
        </w:rPr>
        <w:t xml:space="preserve">also </w:t>
      </w:r>
      <w:r w:rsidR="00A45792">
        <w:rPr>
          <w:b/>
          <w:bCs/>
          <w:sz w:val="20"/>
          <w:szCs w:val="20"/>
        </w:rPr>
        <w:t xml:space="preserve">study </w:t>
      </w:r>
      <w:r w:rsidR="00A45792" w:rsidRPr="00A45792">
        <w:rPr>
          <w:b/>
          <w:bCs/>
          <w:sz w:val="20"/>
          <w:szCs w:val="20"/>
        </w:rPr>
        <w:t xml:space="preserve">the question of, if a cell can allow R18 eRedCap UEs without allowing R17 RedCap UEs, whether we can prevent an R17 RedCap UE from </w:t>
      </w:r>
      <w:r w:rsidR="002D6273">
        <w:rPr>
          <w:b/>
          <w:bCs/>
          <w:sz w:val="20"/>
          <w:szCs w:val="20"/>
        </w:rPr>
        <w:t>successfully gaining</w:t>
      </w:r>
      <w:r w:rsidR="00BC744B">
        <w:rPr>
          <w:b/>
          <w:bCs/>
          <w:sz w:val="20"/>
          <w:szCs w:val="20"/>
        </w:rPr>
        <w:t xml:space="preserve"> </w:t>
      </w:r>
      <w:r w:rsidR="005A051B">
        <w:rPr>
          <w:b/>
          <w:bCs/>
          <w:sz w:val="20"/>
          <w:szCs w:val="20"/>
        </w:rPr>
        <w:t>access</w:t>
      </w:r>
      <w:r w:rsidR="002D6273">
        <w:rPr>
          <w:b/>
          <w:bCs/>
          <w:sz w:val="20"/>
          <w:szCs w:val="20"/>
        </w:rPr>
        <w:t xml:space="preserve"> to</w:t>
      </w:r>
      <w:r w:rsidR="005A051B">
        <w:rPr>
          <w:b/>
          <w:bCs/>
          <w:sz w:val="20"/>
          <w:szCs w:val="20"/>
        </w:rPr>
        <w:t xml:space="preserve"> th</w:t>
      </w:r>
      <w:r w:rsidR="00F17CD8">
        <w:rPr>
          <w:b/>
          <w:bCs/>
          <w:sz w:val="20"/>
          <w:szCs w:val="20"/>
        </w:rPr>
        <w:t>is</w:t>
      </w:r>
      <w:r w:rsidR="005A051B">
        <w:rPr>
          <w:b/>
          <w:bCs/>
          <w:sz w:val="20"/>
          <w:szCs w:val="20"/>
        </w:rPr>
        <w:t xml:space="preserve"> cell</w:t>
      </w:r>
      <w:r w:rsidR="00A45792" w:rsidRPr="00A45792">
        <w:rPr>
          <w:b/>
          <w:bCs/>
          <w:sz w:val="20"/>
          <w:szCs w:val="20"/>
        </w:rPr>
        <w:t xml:space="preserve"> by claiming that it is an R18 eRedCap UE. If there is no effective</w:t>
      </w:r>
      <w:r w:rsidR="00892343">
        <w:rPr>
          <w:b/>
          <w:bCs/>
          <w:sz w:val="20"/>
          <w:szCs w:val="20"/>
        </w:rPr>
        <w:t xml:space="preserve"> way</w:t>
      </w:r>
      <w:r w:rsidR="00A45792" w:rsidRPr="00A45792">
        <w:rPr>
          <w:b/>
          <w:bCs/>
          <w:sz w:val="20"/>
          <w:szCs w:val="20"/>
        </w:rPr>
        <w:t xml:space="preserve"> to prevent </w:t>
      </w:r>
      <w:r w:rsidR="0057712D">
        <w:rPr>
          <w:b/>
          <w:bCs/>
          <w:sz w:val="20"/>
          <w:szCs w:val="20"/>
        </w:rPr>
        <w:t>it</w:t>
      </w:r>
      <w:r w:rsidR="00A45792" w:rsidRPr="00A45792">
        <w:rPr>
          <w:b/>
          <w:bCs/>
          <w:sz w:val="20"/>
          <w:szCs w:val="20"/>
        </w:rPr>
        <w:t>,</w:t>
      </w:r>
      <w:r w:rsidR="00AD15A8">
        <w:rPr>
          <w:b/>
          <w:bCs/>
          <w:sz w:val="20"/>
          <w:szCs w:val="20"/>
        </w:rPr>
        <w:t xml:space="preserve"> </w:t>
      </w:r>
      <w:r w:rsidR="00A45792" w:rsidRPr="00A45792">
        <w:rPr>
          <w:b/>
          <w:bCs/>
          <w:sz w:val="20"/>
          <w:szCs w:val="20"/>
        </w:rPr>
        <w:t xml:space="preserve">a cell that allows R18 eRedCap UEs </w:t>
      </w:r>
      <w:r w:rsidR="00AD15A8">
        <w:rPr>
          <w:b/>
          <w:bCs/>
          <w:sz w:val="20"/>
          <w:szCs w:val="20"/>
        </w:rPr>
        <w:t xml:space="preserve">shall </w:t>
      </w:r>
      <w:r w:rsidR="00A45792" w:rsidRPr="00A45792">
        <w:rPr>
          <w:b/>
          <w:bCs/>
          <w:sz w:val="20"/>
          <w:szCs w:val="20"/>
        </w:rPr>
        <w:t>also allow R17 RedCap UEs</w:t>
      </w:r>
      <w:r w:rsidR="0059311F" w:rsidRPr="00636958">
        <w:rPr>
          <w:b/>
          <w:bCs/>
          <w:sz w:val="20"/>
          <w:szCs w:val="20"/>
        </w:rPr>
        <w:t>.</w:t>
      </w:r>
    </w:p>
    <w:p w14:paraId="5997183C" w14:textId="04B06462" w:rsidR="00486530" w:rsidRDefault="00E47DFA" w:rsidP="0079095E">
      <w:pPr>
        <w:pStyle w:val="Heading2"/>
      </w:pPr>
      <w:r>
        <w:t xml:space="preserve">On </w:t>
      </w:r>
      <w:r w:rsidR="00CA736A">
        <w:t>indicating 1Rx and 2Rx barring</w:t>
      </w:r>
      <w:r w:rsidR="009504A8">
        <w:t xml:space="preserve"> and support of </w:t>
      </w:r>
      <w:r w:rsidR="009504A8" w:rsidRPr="00FB6024">
        <w:t>Half-duplex FDD</w:t>
      </w:r>
      <w:r w:rsidR="00835058">
        <w:t xml:space="preserve"> for eRedCap</w:t>
      </w:r>
    </w:p>
    <w:p w14:paraId="04F1EC43" w14:textId="1CF32F68" w:rsidR="00412134" w:rsidRPr="006348C9" w:rsidRDefault="00741D91" w:rsidP="00412134">
      <w:pPr>
        <w:rPr>
          <w:sz w:val="20"/>
          <w:szCs w:val="20"/>
        </w:rPr>
      </w:pPr>
      <w:r>
        <w:rPr>
          <w:sz w:val="20"/>
          <w:szCs w:val="20"/>
        </w:rPr>
        <w:t>I</w:t>
      </w:r>
      <w:r w:rsidR="005036EA" w:rsidRPr="005036EA">
        <w:rPr>
          <w:sz w:val="20"/>
          <w:szCs w:val="20"/>
        </w:rPr>
        <w:t xml:space="preserve">f a </w:t>
      </w:r>
      <w:r w:rsidR="00237AE8">
        <w:rPr>
          <w:sz w:val="20"/>
          <w:szCs w:val="20"/>
        </w:rPr>
        <w:t>cell</w:t>
      </w:r>
      <w:r w:rsidR="005036EA" w:rsidRPr="005036EA">
        <w:rPr>
          <w:sz w:val="20"/>
          <w:szCs w:val="20"/>
        </w:rPr>
        <w:t xml:space="preserve"> </w:t>
      </w:r>
      <w:r w:rsidR="00237AE8">
        <w:rPr>
          <w:sz w:val="20"/>
          <w:szCs w:val="20"/>
        </w:rPr>
        <w:t>allowing</w:t>
      </w:r>
      <w:r w:rsidR="005036EA" w:rsidRPr="005036EA">
        <w:rPr>
          <w:sz w:val="20"/>
          <w:szCs w:val="20"/>
        </w:rPr>
        <w:t xml:space="preserve"> R18 eRedCap </w:t>
      </w:r>
      <w:r w:rsidR="00237AE8">
        <w:rPr>
          <w:sz w:val="20"/>
          <w:szCs w:val="20"/>
        </w:rPr>
        <w:t xml:space="preserve">UEs </w:t>
      </w:r>
      <w:r w:rsidR="009C3686">
        <w:rPr>
          <w:sz w:val="20"/>
          <w:szCs w:val="20"/>
        </w:rPr>
        <w:t xml:space="preserve">shall also </w:t>
      </w:r>
      <w:r w:rsidR="00237AE8">
        <w:rPr>
          <w:sz w:val="20"/>
          <w:szCs w:val="20"/>
        </w:rPr>
        <w:t>allow</w:t>
      </w:r>
      <w:r w:rsidR="005036EA" w:rsidRPr="005036EA">
        <w:rPr>
          <w:sz w:val="20"/>
          <w:szCs w:val="20"/>
        </w:rPr>
        <w:t xml:space="preserve"> R17 RedCap</w:t>
      </w:r>
      <w:r w:rsidR="00237AE8">
        <w:rPr>
          <w:sz w:val="20"/>
          <w:szCs w:val="20"/>
        </w:rPr>
        <w:t xml:space="preserve"> UEs</w:t>
      </w:r>
      <w:r w:rsidR="005036EA" w:rsidRPr="005036EA">
        <w:rPr>
          <w:sz w:val="20"/>
          <w:szCs w:val="20"/>
        </w:rPr>
        <w:t>,</w:t>
      </w:r>
      <w:r w:rsidR="0043189F">
        <w:rPr>
          <w:sz w:val="20"/>
          <w:szCs w:val="20"/>
        </w:rPr>
        <w:t xml:space="preserve"> </w:t>
      </w:r>
      <w:r w:rsidR="00900723">
        <w:rPr>
          <w:sz w:val="20"/>
          <w:szCs w:val="20"/>
        </w:rPr>
        <w:t>RAN2</w:t>
      </w:r>
      <w:r w:rsidR="00B34408">
        <w:rPr>
          <w:sz w:val="20"/>
          <w:szCs w:val="20"/>
        </w:rPr>
        <w:t xml:space="preserve"> can consider </w:t>
      </w:r>
      <w:r w:rsidR="00A47418">
        <w:rPr>
          <w:sz w:val="20"/>
          <w:szCs w:val="20"/>
        </w:rPr>
        <w:t xml:space="preserve">introducing </w:t>
      </w:r>
      <w:r w:rsidR="00B34408">
        <w:rPr>
          <w:sz w:val="20"/>
          <w:szCs w:val="20"/>
        </w:rPr>
        <w:t>a</w:t>
      </w:r>
      <w:r w:rsidR="00A47418">
        <w:rPr>
          <w:sz w:val="20"/>
          <w:szCs w:val="20"/>
        </w:rPr>
        <w:t>n</w:t>
      </w:r>
      <w:r w:rsidR="006641EC">
        <w:rPr>
          <w:sz w:val="20"/>
          <w:szCs w:val="20"/>
        </w:rPr>
        <w:t xml:space="preserve"> indication</w:t>
      </w:r>
      <w:r w:rsidR="00D078D4">
        <w:rPr>
          <w:sz w:val="20"/>
          <w:szCs w:val="20"/>
        </w:rPr>
        <w:t xml:space="preserve"> in SIB1 to</w:t>
      </w:r>
      <w:r w:rsidR="006641EC">
        <w:rPr>
          <w:sz w:val="20"/>
          <w:szCs w:val="20"/>
        </w:rPr>
        <w:t xml:space="preserve"> indicat</w:t>
      </w:r>
      <w:r w:rsidR="00D078D4">
        <w:rPr>
          <w:sz w:val="20"/>
          <w:szCs w:val="20"/>
        </w:rPr>
        <w:t>e</w:t>
      </w:r>
      <w:r w:rsidR="006641EC">
        <w:rPr>
          <w:sz w:val="20"/>
          <w:szCs w:val="20"/>
        </w:rPr>
        <w:t xml:space="preserve"> </w:t>
      </w:r>
      <w:r w:rsidR="00B9250F">
        <w:rPr>
          <w:sz w:val="20"/>
          <w:szCs w:val="20"/>
        </w:rPr>
        <w:t xml:space="preserve">whether </w:t>
      </w:r>
      <w:r w:rsidR="00D078D4">
        <w:rPr>
          <w:sz w:val="20"/>
          <w:szCs w:val="20"/>
        </w:rPr>
        <w:t>the</w:t>
      </w:r>
      <w:r w:rsidR="00B9250F">
        <w:rPr>
          <w:sz w:val="20"/>
          <w:szCs w:val="20"/>
        </w:rPr>
        <w:t xml:space="preserve"> </w:t>
      </w:r>
      <w:r w:rsidR="0070282D" w:rsidRPr="0070282D">
        <w:rPr>
          <w:sz w:val="20"/>
          <w:szCs w:val="20"/>
        </w:rPr>
        <w:t>cellBarredRedCap1Rx-r1</w:t>
      </w:r>
      <w:r w:rsidR="0070282D">
        <w:rPr>
          <w:sz w:val="20"/>
          <w:szCs w:val="20"/>
        </w:rPr>
        <w:t>7</w:t>
      </w:r>
      <w:r w:rsidR="00A10C06">
        <w:rPr>
          <w:sz w:val="20"/>
          <w:szCs w:val="20"/>
        </w:rPr>
        <w:t xml:space="preserve"> and</w:t>
      </w:r>
      <w:r w:rsidR="0070282D" w:rsidRPr="0070282D">
        <w:rPr>
          <w:sz w:val="20"/>
          <w:szCs w:val="20"/>
        </w:rPr>
        <w:t xml:space="preserve"> cellBarredRedCap</w:t>
      </w:r>
      <w:r w:rsidR="004E3073">
        <w:rPr>
          <w:sz w:val="20"/>
          <w:szCs w:val="20"/>
        </w:rPr>
        <w:t>2</w:t>
      </w:r>
      <w:r w:rsidR="0070282D" w:rsidRPr="0070282D">
        <w:rPr>
          <w:sz w:val="20"/>
          <w:szCs w:val="20"/>
        </w:rPr>
        <w:t>Rx-r1</w:t>
      </w:r>
      <w:r w:rsidR="004E3073">
        <w:rPr>
          <w:sz w:val="20"/>
          <w:szCs w:val="20"/>
        </w:rPr>
        <w:t>7</w:t>
      </w:r>
      <w:r w:rsidR="00A10C06">
        <w:rPr>
          <w:sz w:val="20"/>
          <w:szCs w:val="20"/>
        </w:rPr>
        <w:t xml:space="preserve"> </w:t>
      </w:r>
      <w:r w:rsidR="004E3073">
        <w:rPr>
          <w:sz w:val="20"/>
          <w:szCs w:val="20"/>
        </w:rPr>
        <w:t xml:space="preserve">also apply to </w:t>
      </w:r>
      <w:r w:rsidR="00B9250F">
        <w:rPr>
          <w:sz w:val="20"/>
          <w:szCs w:val="20"/>
        </w:rPr>
        <w:t>R18 eRedCap</w:t>
      </w:r>
      <w:r w:rsidR="006C38DB">
        <w:rPr>
          <w:sz w:val="20"/>
          <w:szCs w:val="20"/>
        </w:rPr>
        <w:t xml:space="preserve"> </w:t>
      </w:r>
      <w:r w:rsidR="004E3073">
        <w:rPr>
          <w:sz w:val="20"/>
          <w:szCs w:val="20"/>
        </w:rPr>
        <w:t>UEs</w:t>
      </w:r>
      <w:r w:rsidR="00661E3E">
        <w:rPr>
          <w:sz w:val="20"/>
          <w:szCs w:val="20"/>
        </w:rPr>
        <w:t xml:space="preserve">. </w:t>
      </w:r>
      <w:r w:rsidR="0065294A">
        <w:rPr>
          <w:sz w:val="20"/>
          <w:szCs w:val="20"/>
        </w:rPr>
        <w:t xml:space="preserve">In this way, the network operators </w:t>
      </w:r>
      <w:r w:rsidR="00C244E5">
        <w:rPr>
          <w:sz w:val="20"/>
          <w:szCs w:val="20"/>
        </w:rPr>
        <w:t>gain</w:t>
      </w:r>
      <w:r w:rsidR="0065294A">
        <w:rPr>
          <w:sz w:val="20"/>
          <w:szCs w:val="20"/>
        </w:rPr>
        <w:t xml:space="preserve"> the flexibility </w:t>
      </w:r>
      <w:r w:rsidR="00E55F55">
        <w:rPr>
          <w:sz w:val="20"/>
          <w:szCs w:val="20"/>
        </w:rPr>
        <w:t>to choose between same or</w:t>
      </w:r>
      <w:r w:rsidR="0065294A">
        <w:rPr>
          <w:sz w:val="20"/>
          <w:szCs w:val="20"/>
        </w:rPr>
        <w:t xml:space="preserve"> different </w:t>
      </w:r>
      <w:r w:rsidR="00A10C06">
        <w:rPr>
          <w:sz w:val="20"/>
          <w:szCs w:val="20"/>
        </w:rPr>
        <w:t xml:space="preserve">1Rx and 2Rx barring </w:t>
      </w:r>
      <w:r w:rsidR="0065294A">
        <w:rPr>
          <w:sz w:val="20"/>
          <w:szCs w:val="20"/>
        </w:rPr>
        <w:t xml:space="preserve">policies for </w:t>
      </w:r>
      <w:r w:rsidR="00FE7F6A">
        <w:rPr>
          <w:sz w:val="20"/>
          <w:szCs w:val="20"/>
        </w:rPr>
        <w:t xml:space="preserve">R17 RedCap UEs and </w:t>
      </w:r>
      <w:r w:rsidR="00C244E5">
        <w:rPr>
          <w:sz w:val="20"/>
          <w:szCs w:val="20"/>
        </w:rPr>
        <w:t xml:space="preserve">for </w:t>
      </w:r>
      <w:r w:rsidR="00FE7F6A">
        <w:rPr>
          <w:sz w:val="20"/>
          <w:szCs w:val="20"/>
        </w:rPr>
        <w:t xml:space="preserve">R18 eRedCap UEs. </w:t>
      </w:r>
      <w:r w:rsidR="00387D4E">
        <w:rPr>
          <w:sz w:val="20"/>
          <w:szCs w:val="20"/>
        </w:rPr>
        <w:t xml:space="preserve">This indication is not included in SIB1 if </w:t>
      </w:r>
      <w:r w:rsidR="00CB47ED">
        <w:rPr>
          <w:sz w:val="20"/>
          <w:szCs w:val="20"/>
        </w:rPr>
        <w:t>the</w:t>
      </w:r>
      <w:r w:rsidR="00387D4E">
        <w:rPr>
          <w:sz w:val="20"/>
          <w:szCs w:val="20"/>
        </w:rPr>
        <w:t xml:space="preserve"> </w:t>
      </w:r>
      <w:r w:rsidR="00387D4E" w:rsidRPr="00387D4E">
        <w:rPr>
          <w:sz w:val="20"/>
          <w:szCs w:val="20"/>
        </w:rPr>
        <w:t>R18 eRedCap</w:t>
      </w:r>
      <w:r w:rsidR="00825680">
        <w:rPr>
          <w:sz w:val="20"/>
          <w:szCs w:val="20"/>
        </w:rPr>
        <w:t>-</w:t>
      </w:r>
      <w:r w:rsidR="00387D4E" w:rsidRPr="00387D4E">
        <w:rPr>
          <w:sz w:val="20"/>
          <w:szCs w:val="20"/>
        </w:rPr>
        <w:t xml:space="preserve">specific IFRI </w:t>
      </w:r>
      <w:r w:rsidR="00CB47ED">
        <w:rPr>
          <w:sz w:val="20"/>
          <w:szCs w:val="20"/>
        </w:rPr>
        <w:t xml:space="preserve">is not included </w:t>
      </w:r>
      <w:r w:rsidR="00387D4E" w:rsidRPr="00387D4E">
        <w:rPr>
          <w:sz w:val="20"/>
          <w:szCs w:val="20"/>
        </w:rPr>
        <w:t>in SIB1</w:t>
      </w:r>
      <w:r w:rsidR="00CB47ED">
        <w:rPr>
          <w:sz w:val="20"/>
          <w:szCs w:val="20"/>
        </w:rPr>
        <w:t>.</w:t>
      </w:r>
      <w:r w:rsidR="006348C9">
        <w:rPr>
          <w:sz w:val="20"/>
          <w:szCs w:val="20"/>
        </w:rPr>
        <w:t xml:space="preserve"> </w:t>
      </w:r>
      <w:r w:rsidR="00322492">
        <w:rPr>
          <w:sz w:val="20"/>
          <w:szCs w:val="20"/>
        </w:rPr>
        <w:t xml:space="preserve">If the indication </w:t>
      </w:r>
      <w:r w:rsidR="006348C9">
        <w:rPr>
          <w:sz w:val="20"/>
          <w:szCs w:val="20"/>
        </w:rPr>
        <w:t xml:space="preserve">is present and </w:t>
      </w:r>
      <w:r w:rsidR="00322492">
        <w:rPr>
          <w:sz w:val="20"/>
          <w:szCs w:val="20"/>
        </w:rPr>
        <w:t xml:space="preserve">set to true, R18 eRedCap UEs will </w:t>
      </w:r>
      <w:r w:rsidR="00C91DBA">
        <w:rPr>
          <w:sz w:val="20"/>
          <w:szCs w:val="20"/>
        </w:rPr>
        <w:t xml:space="preserve">check with </w:t>
      </w:r>
      <w:r w:rsidR="00C91DBA">
        <w:rPr>
          <w:sz w:val="20"/>
          <w:szCs w:val="20"/>
        </w:rPr>
        <w:t xml:space="preserve">the </w:t>
      </w:r>
      <w:r w:rsidR="00C91DBA" w:rsidRPr="0070282D">
        <w:rPr>
          <w:sz w:val="20"/>
          <w:szCs w:val="20"/>
        </w:rPr>
        <w:t>cellBarredRedCap1Rx-r1</w:t>
      </w:r>
      <w:r w:rsidR="00C91DBA">
        <w:rPr>
          <w:sz w:val="20"/>
          <w:szCs w:val="20"/>
        </w:rPr>
        <w:t>7 and</w:t>
      </w:r>
      <w:r w:rsidR="00C91DBA" w:rsidRPr="0070282D">
        <w:rPr>
          <w:sz w:val="20"/>
          <w:szCs w:val="20"/>
        </w:rPr>
        <w:t xml:space="preserve"> cellBarredRedCap</w:t>
      </w:r>
      <w:r w:rsidR="00C91DBA">
        <w:rPr>
          <w:sz w:val="20"/>
          <w:szCs w:val="20"/>
        </w:rPr>
        <w:t>2</w:t>
      </w:r>
      <w:r w:rsidR="00C91DBA" w:rsidRPr="0070282D">
        <w:rPr>
          <w:sz w:val="20"/>
          <w:szCs w:val="20"/>
        </w:rPr>
        <w:t>Rx-r1</w:t>
      </w:r>
      <w:r w:rsidR="00C91DBA">
        <w:rPr>
          <w:sz w:val="20"/>
          <w:szCs w:val="20"/>
        </w:rPr>
        <w:t xml:space="preserve">7 </w:t>
      </w:r>
      <w:r w:rsidR="00C91DBA">
        <w:rPr>
          <w:sz w:val="20"/>
          <w:szCs w:val="20"/>
        </w:rPr>
        <w:t>in SIB1; other</w:t>
      </w:r>
      <w:r w:rsidR="006348C9">
        <w:rPr>
          <w:sz w:val="20"/>
          <w:szCs w:val="20"/>
        </w:rPr>
        <w:t>w</w:t>
      </w:r>
      <w:r w:rsidR="00C91DBA">
        <w:rPr>
          <w:sz w:val="20"/>
          <w:szCs w:val="20"/>
        </w:rPr>
        <w:t>i</w:t>
      </w:r>
      <w:r w:rsidR="006348C9">
        <w:rPr>
          <w:sz w:val="20"/>
          <w:szCs w:val="20"/>
        </w:rPr>
        <w:t>s</w:t>
      </w:r>
      <w:r w:rsidR="00C91DBA">
        <w:rPr>
          <w:sz w:val="20"/>
          <w:szCs w:val="20"/>
        </w:rPr>
        <w:t>e,</w:t>
      </w:r>
      <w:r w:rsidR="00F30F3D" w:rsidRPr="00F30F3D">
        <w:rPr>
          <w:sz w:val="20"/>
          <w:szCs w:val="20"/>
        </w:rPr>
        <w:t xml:space="preserve"> </w:t>
      </w:r>
      <w:r w:rsidR="00F30F3D">
        <w:rPr>
          <w:sz w:val="20"/>
          <w:szCs w:val="20"/>
        </w:rPr>
        <w:t>i</w:t>
      </w:r>
      <w:r w:rsidR="00F30F3D">
        <w:rPr>
          <w:sz w:val="20"/>
          <w:szCs w:val="20"/>
        </w:rPr>
        <w:t xml:space="preserve">f the indication is present and set to </w:t>
      </w:r>
      <w:r w:rsidR="00F30F3D">
        <w:rPr>
          <w:sz w:val="20"/>
          <w:szCs w:val="20"/>
        </w:rPr>
        <w:t>false</w:t>
      </w:r>
      <w:r w:rsidR="00F30F3D">
        <w:rPr>
          <w:sz w:val="20"/>
          <w:szCs w:val="20"/>
        </w:rPr>
        <w:t xml:space="preserve">, R18 eRedCap UEs will check with </w:t>
      </w:r>
      <w:r w:rsidR="00774E3F">
        <w:rPr>
          <w:sz w:val="20"/>
          <w:szCs w:val="20"/>
        </w:rPr>
        <w:t xml:space="preserve">the </w:t>
      </w:r>
      <w:r w:rsidR="00E77BBA" w:rsidRPr="00E77BBA">
        <w:rPr>
          <w:sz w:val="20"/>
          <w:szCs w:val="20"/>
        </w:rPr>
        <w:t>cellBarred</w:t>
      </w:r>
      <w:r w:rsidR="00E77BBA">
        <w:rPr>
          <w:sz w:val="20"/>
          <w:szCs w:val="20"/>
        </w:rPr>
        <w:t>E</w:t>
      </w:r>
      <w:r w:rsidR="00E77BBA" w:rsidRPr="00E77BBA">
        <w:rPr>
          <w:sz w:val="20"/>
          <w:szCs w:val="20"/>
        </w:rPr>
        <w:t>RedCap1Rx-r1</w:t>
      </w:r>
      <w:r w:rsidR="00E77BBA">
        <w:rPr>
          <w:sz w:val="20"/>
          <w:szCs w:val="20"/>
        </w:rPr>
        <w:t>8</w:t>
      </w:r>
      <w:r w:rsidR="00E77BBA" w:rsidRPr="00E77BBA">
        <w:rPr>
          <w:sz w:val="20"/>
          <w:szCs w:val="20"/>
        </w:rPr>
        <w:t xml:space="preserve"> and cellBarred</w:t>
      </w:r>
      <w:r w:rsidR="00E77BBA">
        <w:rPr>
          <w:sz w:val="20"/>
          <w:szCs w:val="20"/>
        </w:rPr>
        <w:t>E</w:t>
      </w:r>
      <w:r w:rsidR="00E77BBA" w:rsidRPr="00E77BBA">
        <w:rPr>
          <w:sz w:val="20"/>
          <w:szCs w:val="20"/>
        </w:rPr>
        <w:t>RedCap2Rx-r1</w:t>
      </w:r>
      <w:r w:rsidR="00E77BBA">
        <w:rPr>
          <w:sz w:val="20"/>
          <w:szCs w:val="20"/>
        </w:rPr>
        <w:t>8</w:t>
      </w:r>
      <w:r w:rsidR="00E77BBA" w:rsidRPr="00E77BBA">
        <w:rPr>
          <w:sz w:val="20"/>
          <w:szCs w:val="20"/>
        </w:rPr>
        <w:t xml:space="preserve"> </w:t>
      </w:r>
      <w:r w:rsidR="0058704B">
        <w:rPr>
          <w:sz w:val="20"/>
          <w:szCs w:val="20"/>
        </w:rPr>
        <w:t>separately provided</w:t>
      </w:r>
      <w:r w:rsidR="006641EC">
        <w:rPr>
          <w:sz w:val="20"/>
          <w:szCs w:val="20"/>
        </w:rPr>
        <w:t xml:space="preserve"> </w:t>
      </w:r>
      <w:r w:rsidR="00C45D00">
        <w:rPr>
          <w:sz w:val="20"/>
          <w:szCs w:val="20"/>
        </w:rPr>
        <w:t>in SIB1</w:t>
      </w:r>
      <w:r w:rsidR="004B5B6B" w:rsidRPr="004B5B6B">
        <w:rPr>
          <w:sz w:val="20"/>
          <w:szCs w:val="20"/>
        </w:rPr>
        <w:t>.</w:t>
      </w:r>
    </w:p>
    <w:p w14:paraId="3FA8E279" w14:textId="06DD3416" w:rsidR="0040572C" w:rsidRDefault="00207078" w:rsidP="00207078">
      <w:pPr>
        <w:rPr>
          <w:b/>
          <w:bCs/>
          <w:sz w:val="20"/>
          <w:szCs w:val="20"/>
        </w:rPr>
      </w:pPr>
      <w:r w:rsidRPr="00C038A7">
        <w:rPr>
          <w:b/>
          <w:bCs/>
          <w:sz w:val="20"/>
          <w:szCs w:val="20"/>
        </w:rPr>
        <w:t xml:space="preserve">Proposal </w:t>
      </w:r>
      <w:r w:rsidR="00774E3F">
        <w:rPr>
          <w:b/>
          <w:bCs/>
          <w:sz w:val="20"/>
          <w:szCs w:val="20"/>
        </w:rPr>
        <w:t>2</w:t>
      </w:r>
      <w:r w:rsidRPr="00C038A7">
        <w:rPr>
          <w:b/>
          <w:bCs/>
          <w:sz w:val="20"/>
          <w:szCs w:val="20"/>
        </w:rPr>
        <w:t xml:space="preserve">. </w:t>
      </w:r>
      <w:r w:rsidR="0040572C" w:rsidRPr="0040572C">
        <w:rPr>
          <w:b/>
          <w:bCs/>
          <w:sz w:val="20"/>
          <w:szCs w:val="20"/>
        </w:rPr>
        <w:t>If a cell allowing R18 eRedCap UEs shall also allow R17 RedCap UEs, RAN2 consider introducing an indication in SIB1 to indicate whether the cellBarredRedCap1Rx-r17 and cellBarredRedCap2Rx-r17 also apply to R18 eRedCap UEs.</w:t>
      </w:r>
      <w:r w:rsidR="00B41F8B">
        <w:rPr>
          <w:b/>
          <w:bCs/>
          <w:sz w:val="20"/>
          <w:szCs w:val="20"/>
        </w:rPr>
        <w:t xml:space="preserve"> </w:t>
      </w:r>
      <w:r w:rsidR="00B41F8B" w:rsidRPr="00B41F8B">
        <w:rPr>
          <w:b/>
          <w:bCs/>
          <w:sz w:val="20"/>
          <w:szCs w:val="20"/>
        </w:rPr>
        <w:t>This indication is not included in SIB1 if the R18 eRedCap</w:t>
      </w:r>
      <w:r w:rsidR="00825680">
        <w:rPr>
          <w:b/>
          <w:bCs/>
          <w:sz w:val="20"/>
          <w:szCs w:val="20"/>
        </w:rPr>
        <w:t>-</w:t>
      </w:r>
      <w:r w:rsidR="00B41F8B" w:rsidRPr="00B41F8B">
        <w:rPr>
          <w:b/>
          <w:bCs/>
          <w:sz w:val="20"/>
          <w:szCs w:val="20"/>
        </w:rPr>
        <w:t>specific IFRI is not included in SIB1.</w:t>
      </w:r>
    </w:p>
    <w:p w14:paraId="31A51793" w14:textId="1430EFA2" w:rsidR="005A5597" w:rsidRPr="005A5597" w:rsidRDefault="005A5597" w:rsidP="00207078">
      <w:pPr>
        <w:rPr>
          <w:b/>
          <w:bCs/>
          <w:sz w:val="20"/>
          <w:szCs w:val="20"/>
        </w:rPr>
      </w:pPr>
      <w:r w:rsidRPr="005A5597">
        <w:rPr>
          <w:b/>
          <w:bCs/>
          <w:sz w:val="20"/>
          <w:szCs w:val="20"/>
        </w:rPr>
        <w:lastRenderedPageBreak/>
        <w:t>Proposal 3. I</w:t>
      </w:r>
      <w:r w:rsidRPr="005A5597">
        <w:rPr>
          <w:b/>
          <w:bCs/>
          <w:sz w:val="20"/>
          <w:szCs w:val="20"/>
        </w:rPr>
        <w:t>f the indication is present and set to true, R18 eRedCap UEs will check with the cellBarredRedCap1Rx-r17 and cellBarredRedCap2Rx-r17 in SIB1; otherwise, if the indication is present and set to false, R18 eRedCap UEs will check with the cellBarredERedCap1Rx-r18 and cellBarredERedCap2Rx-r18 separately provided in SIB1.</w:t>
      </w:r>
    </w:p>
    <w:p w14:paraId="3F9A8E8E" w14:textId="71DD8D25" w:rsidR="003C566E" w:rsidRPr="003C566E" w:rsidRDefault="003C566E" w:rsidP="00207078">
      <w:pPr>
        <w:rPr>
          <w:sz w:val="20"/>
          <w:szCs w:val="20"/>
        </w:rPr>
      </w:pPr>
      <w:r>
        <w:rPr>
          <w:sz w:val="20"/>
          <w:szCs w:val="20"/>
        </w:rPr>
        <w:t xml:space="preserve">We expect that the </w:t>
      </w:r>
      <w:r w:rsidRPr="003C566E">
        <w:rPr>
          <w:sz w:val="20"/>
          <w:szCs w:val="20"/>
        </w:rPr>
        <w:t xml:space="preserve">HD-FDD-only capability is </w:t>
      </w:r>
      <w:r>
        <w:rPr>
          <w:sz w:val="20"/>
          <w:szCs w:val="20"/>
        </w:rPr>
        <w:t xml:space="preserve">the </w:t>
      </w:r>
      <w:r w:rsidRPr="003C566E">
        <w:rPr>
          <w:sz w:val="20"/>
          <w:szCs w:val="20"/>
        </w:rPr>
        <w:t xml:space="preserve">same for </w:t>
      </w:r>
      <w:r>
        <w:rPr>
          <w:sz w:val="20"/>
          <w:szCs w:val="20"/>
        </w:rPr>
        <w:t xml:space="preserve">R17 </w:t>
      </w:r>
      <w:r w:rsidRPr="003C566E">
        <w:rPr>
          <w:sz w:val="20"/>
          <w:szCs w:val="20"/>
        </w:rPr>
        <w:t xml:space="preserve">RedCap and </w:t>
      </w:r>
      <w:r>
        <w:rPr>
          <w:sz w:val="20"/>
          <w:szCs w:val="20"/>
        </w:rPr>
        <w:t xml:space="preserve">R18 </w:t>
      </w:r>
      <w:r w:rsidRPr="003C566E">
        <w:rPr>
          <w:sz w:val="20"/>
          <w:szCs w:val="20"/>
        </w:rPr>
        <w:t xml:space="preserve">eRedCap from </w:t>
      </w:r>
      <w:r>
        <w:rPr>
          <w:sz w:val="20"/>
          <w:szCs w:val="20"/>
        </w:rPr>
        <w:t>the network</w:t>
      </w:r>
      <w:r w:rsidRPr="003C566E">
        <w:rPr>
          <w:sz w:val="20"/>
          <w:szCs w:val="20"/>
        </w:rPr>
        <w:t xml:space="preserve"> side.</w:t>
      </w:r>
      <w:r w:rsidR="00300019">
        <w:rPr>
          <w:sz w:val="20"/>
          <w:szCs w:val="20"/>
        </w:rPr>
        <w:t xml:space="preserve"> Therefore, </w:t>
      </w:r>
      <w:r w:rsidR="00300019" w:rsidRPr="00300019">
        <w:rPr>
          <w:sz w:val="20"/>
          <w:szCs w:val="20"/>
        </w:rPr>
        <w:t xml:space="preserve">eRedCap UE </w:t>
      </w:r>
      <w:r w:rsidR="0052395F">
        <w:rPr>
          <w:sz w:val="20"/>
          <w:szCs w:val="20"/>
        </w:rPr>
        <w:t xml:space="preserve">should </w:t>
      </w:r>
      <w:r w:rsidR="00300019" w:rsidRPr="00300019">
        <w:rPr>
          <w:sz w:val="20"/>
          <w:szCs w:val="20"/>
        </w:rPr>
        <w:t>reuse the legacy halfDuplexRedCapAllowed-r17</w:t>
      </w:r>
      <w:r w:rsidR="00053066">
        <w:rPr>
          <w:sz w:val="20"/>
          <w:szCs w:val="20"/>
        </w:rPr>
        <w:t xml:space="preserve"> without a need for introducing an R18</w:t>
      </w:r>
      <w:r w:rsidR="00BA741C">
        <w:rPr>
          <w:sz w:val="20"/>
          <w:szCs w:val="20"/>
        </w:rPr>
        <w:t xml:space="preserve"> version of</w:t>
      </w:r>
      <w:r w:rsidR="00053066">
        <w:rPr>
          <w:sz w:val="20"/>
          <w:szCs w:val="20"/>
        </w:rPr>
        <w:t xml:space="preserve"> </w:t>
      </w:r>
      <w:r w:rsidR="00BA741C">
        <w:rPr>
          <w:sz w:val="20"/>
          <w:szCs w:val="20"/>
        </w:rPr>
        <w:t>it</w:t>
      </w:r>
      <w:r w:rsidR="0052395F">
        <w:rPr>
          <w:sz w:val="20"/>
          <w:szCs w:val="20"/>
        </w:rPr>
        <w:t>.</w:t>
      </w:r>
    </w:p>
    <w:p w14:paraId="154ACBCA" w14:textId="550AD845" w:rsidR="00207078" w:rsidRPr="00C038A7" w:rsidRDefault="0052395F" w:rsidP="00207078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Proposal 4. </w:t>
      </w:r>
      <w:r w:rsidRPr="0052395F">
        <w:rPr>
          <w:b/>
          <w:bCs/>
          <w:sz w:val="20"/>
          <w:szCs w:val="20"/>
        </w:rPr>
        <w:t>eRedCap UE should reuse the legacy halfDuplexRedCapAllowed-r17</w:t>
      </w:r>
      <w:r w:rsidR="00056411" w:rsidRPr="00056411">
        <w:rPr>
          <w:b/>
          <w:bCs/>
          <w:sz w:val="20"/>
          <w:szCs w:val="20"/>
        </w:rPr>
        <w:t>.</w:t>
      </w:r>
    </w:p>
    <w:p w14:paraId="18B94AA5" w14:textId="4F262795" w:rsidR="00157FC3" w:rsidRPr="00493C77" w:rsidRDefault="00747F48" w:rsidP="00493C77">
      <w:pPr>
        <w:pStyle w:val="Heading1"/>
      </w:pPr>
      <w:bookmarkStart w:id="2" w:name="_Ref129681832"/>
      <w:r w:rsidRPr="00493C77">
        <w:t>Conclusion</w:t>
      </w:r>
      <w:r w:rsidR="006B1FD5" w:rsidRPr="00493C77">
        <w:t>s</w:t>
      </w:r>
    </w:p>
    <w:p w14:paraId="50274FBB" w14:textId="17637A58" w:rsidR="00A67E47" w:rsidRPr="004E0536" w:rsidRDefault="00EC0D61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>The following</w:t>
      </w:r>
      <w:r w:rsidR="00AE6BE1">
        <w:rPr>
          <w:sz w:val="20"/>
          <w:szCs w:val="20"/>
        </w:rPr>
        <w:t>s</w:t>
      </w:r>
      <w:r>
        <w:rPr>
          <w:sz w:val="20"/>
          <w:szCs w:val="20"/>
        </w:rPr>
        <w:t xml:space="preserve"> </w:t>
      </w:r>
      <w:r w:rsidR="00AE6BE1">
        <w:rPr>
          <w:sz w:val="20"/>
          <w:szCs w:val="20"/>
        </w:rPr>
        <w:t>are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>
        <w:rPr>
          <w:sz w:val="20"/>
          <w:szCs w:val="20"/>
        </w:rPr>
        <w:t>d</w:t>
      </w:r>
      <w:r w:rsidR="00A67E47" w:rsidRPr="004E0536">
        <w:rPr>
          <w:sz w:val="20"/>
          <w:szCs w:val="20"/>
        </w:rPr>
        <w:t>:</w:t>
      </w:r>
    </w:p>
    <w:p w14:paraId="2C9DA799" w14:textId="77777777" w:rsidR="003A5EEB" w:rsidRPr="00636958" w:rsidRDefault="003A5EEB" w:rsidP="003A5EEB">
      <w:pPr>
        <w:rPr>
          <w:b/>
          <w:bCs/>
          <w:sz w:val="20"/>
          <w:szCs w:val="20"/>
        </w:rPr>
      </w:pPr>
      <w:bookmarkStart w:id="3" w:name="_Ref124589665"/>
      <w:bookmarkStart w:id="4" w:name="_Ref71620620"/>
      <w:bookmarkStart w:id="5" w:name="_Ref124671424"/>
      <w:r w:rsidRPr="00636958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1</w:t>
      </w:r>
      <w:r w:rsidRPr="00636958">
        <w:rPr>
          <w:b/>
          <w:bCs/>
          <w:sz w:val="20"/>
          <w:szCs w:val="20"/>
        </w:rPr>
        <w:t xml:space="preserve">. RAN2 </w:t>
      </w:r>
      <w:r>
        <w:rPr>
          <w:b/>
          <w:bCs/>
          <w:sz w:val="20"/>
          <w:szCs w:val="20"/>
        </w:rPr>
        <w:t xml:space="preserve">also study </w:t>
      </w:r>
      <w:r w:rsidRPr="00A45792">
        <w:rPr>
          <w:b/>
          <w:bCs/>
          <w:sz w:val="20"/>
          <w:szCs w:val="20"/>
        </w:rPr>
        <w:t xml:space="preserve">the question of, if a cell can allow R18 eRedCap UEs without allowing R17 RedCap UEs, whether we can prevent an R17 RedCap UE from </w:t>
      </w:r>
      <w:r>
        <w:rPr>
          <w:b/>
          <w:bCs/>
          <w:sz w:val="20"/>
          <w:szCs w:val="20"/>
        </w:rPr>
        <w:t>successfully gaining access to this cell</w:t>
      </w:r>
      <w:r w:rsidRPr="00A45792">
        <w:rPr>
          <w:b/>
          <w:bCs/>
          <w:sz w:val="20"/>
          <w:szCs w:val="20"/>
        </w:rPr>
        <w:t xml:space="preserve"> by claiming that it is an R18 eRedCap UE. If there is no effective</w:t>
      </w:r>
      <w:r>
        <w:rPr>
          <w:b/>
          <w:bCs/>
          <w:sz w:val="20"/>
          <w:szCs w:val="20"/>
        </w:rPr>
        <w:t xml:space="preserve"> way</w:t>
      </w:r>
      <w:r w:rsidRPr="00A45792">
        <w:rPr>
          <w:b/>
          <w:bCs/>
          <w:sz w:val="20"/>
          <w:szCs w:val="20"/>
        </w:rPr>
        <w:t xml:space="preserve"> to prevent </w:t>
      </w:r>
      <w:r>
        <w:rPr>
          <w:b/>
          <w:bCs/>
          <w:sz w:val="20"/>
          <w:szCs w:val="20"/>
        </w:rPr>
        <w:t>it</w:t>
      </w:r>
      <w:r w:rsidRPr="00A45792">
        <w:rPr>
          <w:b/>
          <w:bCs/>
          <w:sz w:val="20"/>
          <w:szCs w:val="20"/>
        </w:rPr>
        <w:t>,</w:t>
      </w:r>
      <w:r>
        <w:rPr>
          <w:b/>
          <w:bCs/>
          <w:sz w:val="20"/>
          <w:szCs w:val="20"/>
        </w:rPr>
        <w:t xml:space="preserve"> </w:t>
      </w:r>
      <w:r w:rsidRPr="00A45792">
        <w:rPr>
          <w:b/>
          <w:bCs/>
          <w:sz w:val="20"/>
          <w:szCs w:val="20"/>
        </w:rPr>
        <w:t xml:space="preserve">a cell that allows R18 eRedCap UEs </w:t>
      </w:r>
      <w:r>
        <w:rPr>
          <w:b/>
          <w:bCs/>
          <w:sz w:val="20"/>
          <w:szCs w:val="20"/>
        </w:rPr>
        <w:t xml:space="preserve">shall </w:t>
      </w:r>
      <w:r w:rsidRPr="00A45792">
        <w:rPr>
          <w:b/>
          <w:bCs/>
          <w:sz w:val="20"/>
          <w:szCs w:val="20"/>
        </w:rPr>
        <w:t>also allow R17 RedCap UEs</w:t>
      </w:r>
      <w:r w:rsidRPr="00636958">
        <w:rPr>
          <w:b/>
          <w:bCs/>
          <w:sz w:val="20"/>
          <w:szCs w:val="20"/>
        </w:rPr>
        <w:t>.</w:t>
      </w:r>
    </w:p>
    <w:p w14:paraId="018A2BE3" w14:textId="77777777" w:rsidR="003A5EEB" w:rsidRDefault="003A5EEB" w:rsidP="003A5EEB">
      <w:pPr>
        <w:rPr>
          <w:b/>
          <w:bCs/>
          <w:sz w:val="20"/>
          <w:szCs w:val="20"/>
        </w:rPr>
      </w:pPr>
      <w:r w:rsidRPr="00C038A7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 w:rsidRPr="00C038A7">
        <w:rPr>
          <w:b/>
          <w:bCs/>
          <w:sz w:val="20"/>
          <w:szCs w:val="20"/>
        </w:rPr>
        <w:t xml:space="preserve">. </w:t>
      </w:r>
      <w:r w:rsidRPr="0040572C">
        <w:rPr>
          <w:b/>
          <w:bCs/>
          <w:sz w:val="20"/>
          <w:szCs w:val="20"/>
        </w:rPr>
        <w:t>If a cell allowing R18 eRedCap UEs shall also allow R17 RedCap UEs, RAN2 consider introducing an indication in SIB1 to indicate whether the cellBarredRedCap1Rx-r17 and cellBarredRedCap2Rx-r17 also apply to R18 eRedCap UEs.</w:t>
      </w:r>
      <w:r>
        <w:rPr>
          <w:b/>
          <w:bCs/>
          <w:sz w:val="20"/>
          <w:szCs w:val="20"/>
        </w:rPr>
        <w:t xml:space="preserve"> </w:t>
      </w:r>
      <w:r w:rsidRPr="00B41F8B">
        <w:rPr>
          <w:b/>
          <w:bCs/>
          <w:sz w:val="20"/>
          <w:szCs w:val="20"/>
        </w:rPr>
        <w:t>This indication is not included in SIB1 if the R18 eRedCap</w:t>
      </w:r>
      <w:r>
        <w:rPr>
          <w:b/>
          <w:bCs/>
          <w:sz w:val="20"/>
          <w:szCs w:val="20"/>
        </w:rPr>
        <w:t>-</w:t>
      </w:r>
      <w:r w:rsidRPr="00B41F8B">
        <w:rPr>
          <w:b/>
          <w:bCs/>
          <w:sz w:val="20"/>
          <w:szCs w:val="20"/>
        </w:rPr>
        <w:t>specific IFRI is not included in SIB1.</w:t>
      </w:r>
    </w:p>
    <w:p w14:paraId="2CC25691" w14:textId="77777777" w:rsidR="003A5EEB" w:rsidRPr="005A5597" w:rsidRDefault="003A5EEB" w:rsidP="003A5EEB">
      <w:pPr>
        <w:rPr>
          <w:b/>
          <w:bCs/>
          <w:sz w:val="20"/>
          <w:szCs w:val="20"/>
        </w:rPr>
      </w:pPr>
      <w:r w:rsidRPr="005A5597">
        <w:rPr>
          <w:b/>
          <w:bCs/>
          <w:sz w:val="20"/>
          <w:szCs w:val="20"/>
        </w:rPr>
        <w:t>Proposal 3. If the indication is present and set to true, R18 eRedCap UEs will check with the cellBarredRedCap1Rx-r17 and cellBarredRedCap2Rx-r17 in SIB1; otherwise, if the indication is present and set to false, R18 eRedCap UEs will check with the cellBarredERedCap1Rx-r18 and cellBarredERedCap2Rx-r18 separately provided in SIB1.</w:t>
      </w:r>
    </w:p>
    <w:p w14:paraId="6D2E69E7" w14:textId="77777777" w:rsidR="003A5EEB" w:rsidRPr="00C038A7" w:rsidRDefault="003A5EEB" w:rsidP="003A5EEB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Proposal 4. </w:t>
      </w:r>
      <w:r w:rsidRPr="0052395F">
        <w:rPr>
          <w:b/>
          <w:bCs/>
          <w:sz w:val="20"/>
          <w:szCs w:val="20"/>
        </w:rPr>
        <w:t>eRedCap UE should reuse the legacy halfDuplexRedCapAllowed-r17</w:t>
      </w:r>
      <w:r w:rsidRPr="00056411">
        <w:rPr>
          <w:b/>
          <w:bCs/>
          <w:sz w:val="20"/>
          <w:szCs w:val="20"/>
        </w:rPr>
        <w:t>.</w:t>
      </w:r>
    </w:p>
    <w:p w14:paraId="38148D60" w14:textId="77777777" w:rsidR="00C038A7" w:rsidRPr="00FC34A3" w:rsidRDefault="00C038A7" w:rsidP="007A261F">
      <w:pPr>
        <w:rPr>
          <w:b/>
          <w:bCs/>
          <w:sz w:val="20"/>
          <w:szCs w:val="20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2"/>
    <w:bookmarkEnd w:id="3"/>
    <w:bookmarkEnd w:id="4"/>
    <w:bookmarkEnd w:id="5"/>
    <w:p w14:paraId="6DF850D9" w14:textId="28D02903" w:rsidR="005F1259" w:rsidRDefault="00704464" w:rsidP="007A261F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704464">
        <w:rPr>
          <w:rFonts w:eastAsiaTheme="minorEastAsia"/>
        </w:rPr>
        <w:t>R2-2304210</w:t>
      </w:r>
      <w:r>
        <w:rPr>
          <w:rFonts w:eastAsiaTheme="minorEastAsia"/>
        </w:rPr>
        <w:t>,</w:t>
      </w:r>
      <w:r w:rsidRPr="00704464">
        <w:rPr>
          <w:rFonts w:eastAsiaTheme="minorEastAsia"/>
        </w:rPr>
        <w:t xml:space="preserve"> Report from eRedCap breakout session</w:t>
      </w:r>
      <w:r w:rsidR="006D06FE">
        <w:rPr>
          <w:rFonts w:eastAsiaTheme="minorEastAsia"/>
        </w:rPr>
        <w:t xml:space="preserve">, </w:t>
      </w:r>
      <w:r w:rsidR="00967D46">
        <w:rPr>
          <w:rFonts w:eastAsiaTheme="minorEastAsia"/>
        </w:rPr>
        <w:t>Session chair (Ericsson).</w:t>
      </w:r>
    </w:p>
    <w:p w14:paraId="6B4FF3FD" w14:textId="729AF5E4" w:rsidR="00967D46" w:rsidRDefault="00521ECB" w:rsidP="007A261F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521ECB">
        <w:rPr>
          <w:rFonts w:eastAsiaTheme="minorEastAsia"/>
        </w:rPr>
        <w:t>R2-2300764</w:t>
      </w:r>
      <w:r w:rsidR="008C2A53">
        <w:rPr>
          <w:rFonts w:eastAsiaTheme="minorEastAsia"/>
        </w:rPr>
        <w:t xml:space="preserve">, </w:t>
      </w:r>
      <w:r w:rsidR="008C2A53" w:rsidRPr="008C2A53">
        <w:rPr>
          <w:rFonts w:eastAsiaTheme="minorEastAsia"/>
        </w:rPr>
        <w:t>Access and Indication topics of eRedCap</w:t>
      </w:r>
      <w:r w:rsidR="008C2A53">
        <w:rPr>
          <w:rFonts w:eastAsiaTheme="minorEastAsia"/>
        </w:rPr>
        <w:t>, Apple.</w:t>
      </w:r>
    </w:p>
    <w:p w14:paraId="61C0ADDA" w14:textId="04F56561" w:rsidR="007A04E7" w:rsidRPr="00424C69" w:rsidRDefault="007A04E7" w:rsidP="00424C69">
      <w:pPr>
        <w:autoSpaceDE/>
        <w:autoSpaceDN/>
        <w:adjustRightInd/>
        <w:snapToGrid/>
        <w:spacing w:after="0"/>
        <w:jc w:val="left"/>
        <w:rPr>
          <w:rFonts w:eastAsiaTheme="minorEastAsia"/>
          <w:sz w:val="20"/>
          <w:szCs w:val="16"/>
        </w:rPr>
      </w:pPr>
    </w:p>
    <w:sectPr w:rsidR="007A04E7" w:rsidRPr="00424C6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28A11" w14:textId="77777777" w:rsidR="006341A7" w:rsidRDefault="006341A7">
      <w:r>
        <w:separator/>
      </w:r>
    </w:p>
  </w:endnote>
  <w:endnote w:type="continuationSeparator" w:id="0">
    <w:p w14:paraId="3E618A89" w14:textId="77777777" w:rsidR="006341A7" w:rsidRDefault="00634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E21A0" w14:textId="77777777" w:rsidR="006341A7" w:rsidRDefault="006341A7">
      <w:r>
        <w:separator/>
      </w:r>
    </w:p>
  </w:footnote>
  <w:footnote w:type="continuationSeparator" w:id="0">
    <w:p w14:paraId="0CC37A28" w14:textId="77777777" w:rsidR="006341A7" w:rsidRDefault="00634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060AE"/>
    <w:multiLevelType w:val="hybridMultilevel"/>
    <w:tmpl w:val="870653B0"/>
    <w:lvl w:ilvl="0" w:tplc="06E83110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D819BF"/>
    <w:multiLevelType w:val="hybridMultilevel"/>
    <w:tmpl w:val="755A5792"/>
    <w:lvl w:ilvl="0" w:tplc="602268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200709"/>
    <w:multiLevelType w:val="hybridMultilevel"/>
    <w:tmpl w:val="0AB0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7475944">
    <w:abstractNumId w:val="3"/>
  </w:num>
  <w:num w:numId="2" w16cid:durableId="969243715">
    <w:abstractNumId w:val="2"/>
  </w:num>
  <w:num w:numId="3" w16cid:durableId="1639021768">
    <w:abstractNumId w:val="6"/>
  </w:num>
  <w:num w:numId="4" w16cid:durableId="312639085">
    <w:abstractNumId w:val="4"/>
  </w:num>
  <w:num w:numId="5" w16cid:durableId="600726650">
    <w:abstractNumId w:val="0"/>
  </w:num>
  <w:num w:numId="6" w16cid:durableId="863712249">
    <w:abstractNumId w:val="1"/>
  </w:num>
  <w:num w:numId="7" w16cid:durableId="677392059">
    <w:abstractNumId w:val="8"/>
  </w:num>
  <w:num w:numId="8" w16cid:durableId="186721096">
    <w:abstractNumId w:val="5"/>
  </w:num>
  <w:num w:numId="9" w16cid:durableId="1939438684">
    <w:abstractNumId w:val="9"/>
  </w:num>
  <w:num w:numId="10" w16cid:durableId="29710509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922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C5F"/>
    <w:rsid w:val="00003EC2"/>
    <w:rsid w:val="000040A9"/>
    <w:rsid w:val="0000415B"/>
    <w:rsid w:val="0000451C"/>
    <w:rsid w:val="0000458E"/>
    <w:rsid w:val="0000490F"/>
    <w:rsid w:val="00004BB7"/>
    <w:rsid w:val="00004E70"/>
    <w:rsid w:val="00005E66"/>
    <w:rsid w:val="000067E8"/>
    <w:rsid w:val="00006B4B"/>
    <w:rsid w:val="00006B60"/>
    <w:rsid w:val="000072B6"/>
    <w:rsid w:val="00007813"/>
    <w:rsid w:val="000102D7"/>
    <w:rsid w:val="000109E6"/>
    <w:rsid w:val="0001116D"/>
    <w:rsid w:val="00011278"/>
    <w:rsid w:val="000112FE"/>
    <w:rsid w:val="00011737"/>
    <w:rsid w:val="00011F67"/>
    <w:rsid w:val="00012862"/>
    <w:rsid w:val="000128E6"/>
    <w:rsid w:val="00012EBA"/>
    <w:rsid w:val="00012F77"/>
    <w:rsid w:val="00013371"/>
    <w:rsid w:val="00013DE3"/>
    <w:rsid w:val="00014881"/>
    <w:rsid w:val="000151B9"/>
    <w:rsid w:val="00015787"/>
    <w:rsid w:val="00015A05"/>
    <w:rsid w:val="00015EFB"/>
    <w:rsid w:val="000160A9"/>
    <w:rsid w:val="000165E2"/>
    <w:rsid w:val="00016605"/>
    <w:rsid w:val="00016B0E"/>
    <w:rsid w:val="00016EF9"/>
    <w:rsid w:val="000172BE"/>
    <w:rsid w:val="00017D8A"/>
    <w:rsid w:val="000227D0"/>
    <w:rsid w:val="00023388"/>
    <w:rsid w:val="000233A2"/>
    <w:rsid w:val="00023425"/>
    <w:rsid w:val="00023685"/>
    <w:rsid w:val="00023F41"/>
    <w:rsid w:val="000241BE"/>
    <w:rsid w:val="000242F2"/>
    <w:rsid w:val="000243CA"/>
    <w:rsid w:val="00025E7E"/>
    <w:rsid w:val="0002642D"/>
    <w:rsid w:val="00026458"/>
    <w:rsid w:val="00026875"/>
    <w:rsid w:val="00026A13"/>
    <w:rsid w:val="00026D4B"/>
    <w:rsid w:val="000273D6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B5A"/>
    <w:rsid w:val="00032E40"/>
    <w:rsid w:val="00032F2C"/>
    <w:rsid w:val="000332D5"/>
    <w:rsid w:val="0003367F"/>
    <w:rsid w:val="0003376B"/>
    <w:rsid w:val="00034676"/>
    <w:rsid w:val="000346E6"/>
    <w:rsid w:val="000347CA"/>
    <w:rsid w:val="000352B3"/>
    <w:rsid w:val="00036660"/>
    <w:rsid w:val="000371DD"/>
    <w:rsid w:val="000372BA"/>
    <w:rsid w:val="00040180"/>
    <w:rsid w:val="0004023E"/>
    <w:rsid w:val="0004024B"/>
    <w:rsid w:val="000404D2"/>
    <w:rsid w:val="00041B1E"/>
    <w:rsid w:val="00041B21"/>
    <w:rsid w:val="00041C10"/>
    <w:rsid w:val="00041C57"/>
    <w:rsid w:val="00041D96"/>
    <w:rsid w:val="00042418"/>
    <w:rsid w:val="000429FB"/>
    <w:rsid w:val="00042ADB"/>
    <w:rsid w:val="000434B7"/>
    <w:rsid w:val="000435E4"/>
    <w:rsid w:val="00043B97"/>
    <w:rsid w:val="00044E71"/>
    <w:rsid w:val="00045BA6"/>
    <w:rsid w:val="00046189"/>
    <w:rsid w:val="00046796"/>
    <w:rsid w:val="000467FD"/>
    <w:rsid w:val="0004682C"/>
    <w:rsid w:val="00046AAF"/>
    <w:rsid w:val="00047225"/>
    <w:rsid w:val="00047A18"/>
    <w:rsid w:val="00047B73"/>
    <w:rsid w:val="00047D21"/>
    <w:rsid w:val="00047D47"/>
    <w:rsid w:val="00047E60"/>
    <w:rsid w:val="00050D8A"/>
    <w:rsid w:val="00050E2E"/>
    <w:rsid w:val="000512E3"/>
    <w:rsid w:val="00051D59"/>
    <w:rsid w:val="00052144"/>
    <w:rsid w:val="00052AD2"/>
    <w:rsid w:val="00052FEE"/>
    <w:rsid w:val="00053066"/>
    <w:rsid w:val="000530DF"/>
    <w:rsid w:val="000543DD"/>
    <w:rsid w:val="00054BBB"/>
    <w:rsid w:val="00054E0C"/>
    <w:rsid w:val="0005541D"/>
    <w:rsid w:val="0005582E"/>
    <w:rsid w:val="00055B33"/>
    <w:rsid w:val="00055B67"/>
    <w:rsid w:val="00056411"/>
    <w:rsid w:val="000565C8"/>
    <w:rsid w:val="000567AD"/>
    <w:rsid w:val="00057DC8"/>
    <w:rsid w:val="00057FC9"/>
    <w:rsid w:val="000602C8"/>
    <w:rsid w:val="00060AB2"/>
    <w:rsid w:val="000610E3"/>
    <w:rsid w:val="000612E1"/>
    <w:rsid w:val="000614FE"/>
    <w:rsid w:val="00062486"/>
    <w:rsid w:val="0006295E"/>
    <w:rsid w:val="00063779"/>
    <w:rsid w:val="00063F87"/>
    <w:rsid w:val="00065D38"/>
    <w:rsid w:val="0006694E"/>
    <w:rsid w:val="00067A0D"/>
    <w:rsid w:val="00067DD1"/>
    <w:rsid w:val="0007017D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84B"/>
    <w:rsid w:val="000739FB"/>
    <w:rsid w:val="00073A82"/>
    <w:rsid w:val="00073DEC"/>
    <w:rsid w:val="000745AA"/>
    <w:rsid w:val="00074E86"/>
    <w:rsid w:val="0007557C"/>
    <w:rsid w:val="0007562F"/>
    <w:rsid w:val="00075934"/>
    <w:rsid w:val="00076097"/>
    <w:rsid w:val="00076541"/>
    <w:rsid w:val="00076E44"/>
    <w:rsid w:val="000772F4"/>
    <w:rsid w:val="000776EB"/>
    <w:rsid w:val="00080BEB"/>
    <w:rsid w:val="0008235B"/>
    <w:rsid w:val="000823B0"/>
    <w:rsid w:val="0008335B"/>
    <w:rsid w:val="00083379"/>
    <w:rsid w:val="00083587"/>
    <w:rsid w:val="00083838"/>
    <w:rsid w:val="00083B6A"/>
    <w:rsid w:val="00083DFE"/>
    <w:rsid w:val="00085E04"/>
    <w:rsid w:val="00086800"/>
    <w:rsid w:val="000869A5"/>
    <w:rsid w:val="00086AA0"/>
    <w:rsid w:val="00087913"/>
    <w:rsid w:val="000902DC"/>
    <w:rsid w:val="00090946"/>
    <w:rsid w:val="000911AE"/>
    <w:rsid w:val="0009147B"/>
    <w:rsid w:val="00092DF7"/>
    <w:rsid w:val="00093697"/>
    <w:rsid w:val="00093D42"/>
    <w:rsid w:val="00093DD0"/>
    <w:rsid w:val="00094A16"/>
    <w:rsid w:val="00094DE6"/>
    <w:rsid w:val="00095266"/>
    <w:rsid w:val="0009562E"/>
    <w:rsid w:val="00095799"/>
    <w:rsid w:val="00096221"/>
    <w:rsid w:val="00096356"/>
    <w:rsid w:val="00096372"/>
    <w:rsid w:val="00097054"/>
    <w:rsid w:val="0009725D"/>
    <w:rsid w:val="000977BF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01A"/>
    <w:rsid w:val="000A61B9"/>
    <w:rsid w:val="000A6351"/>
    <w:rsid w:val="000A63D6"/>
    <w:rsid w:val="000A6D7B"/>
    <w:rsid w:val="000A7B38"/>
    <w:rsid w:val="000A7F11"/>
    <w:rsid w:val="000B0343"/>
    <w:rsid w:val="000B13B8"/>
    <w:rsid w:val="000B1C75"/>
    <w:rsid w:val="000B1FE1"/>
    <w:rsid w:val="000B2985"/>
    <w:rsid w:val="000B2C88"/>
    <w:rsid w:val="000B3342"/>
    <w:rsid w:val="000B3905"/>
    <w:rsid w:val="000B3A59"/>
    <w:rsid w:val="000B3B37"/>
    <w:rsid w:val="000B4077"/>
    <w:rsid w:val="000B4D45"/>
    <w:rsid w:val="000B51FA"/>
    <w:rsid w:val="000B56AB"/>
    <w:rsid w:val="000B5905"/>
    <w:rsid w:val="000B5975"/>
    <w:rsid w:val="000B60DB"/>
    <w:rsid w:val="000B67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596A"/>
    <w:rsid w:val="000C5ADD"/>
    <w:rsid w:val="000C5F91"/>
    <w:rsid w:val="000C6025"/>
    <w:rsid w:val="000C6975"/>
    <w:rsid w:val="000C6EFA"/>
    <w:rsid w:val="000C7198"/>
    <w:rsid w:val="000C7345"/>
    <w:rsid w:val="000D0565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2DBD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D6"/>
    <w:rsid w:val="000E1380"/>
    <w:rsid w:val="000E18DF"/>
    <w:rsid w:val="000E374E"/>
    <w:rsid w:val="000E4761"/>
    <w:rsid w:val="000E48AF"/>
    <w:rsid w:val="000E59A0"/>
    <w:rsid w:val="000E5A1B"/>
    <w:rsid w:val="000E6AC4"/>
    <w:rsid w:val="000E7403"/>
    <w:rsid w:val="000E7439"/>
    <w:rsid w:val="000E7A84"/>
    <w:rsid w:val="000F15BC"/>
    <w:rsid w:val="000F180A"/>
    <w:rsid w:val="000F1C92"/>
    <w:rsid w:val="000F2D25"/>
    <w:rsid w:val="000F2EEE"/>
    <w:rsid w:val="000F3697"/>
    <w:rsid w:val="000F407D"/>
    <w:rsid w:val="000F4F7E"/>
    <w:rsid w:val="000F5A0C"/>
    <w:rsid w:val="000F5BC8"/>
    <w:rsid w:val="000F5EE8"/>
    <w:rsid w:val="000F631C"/>
    <w:rsid w:val="000F637B"/>
    <w:rsid w:val="000F65A0"/>
    <w:rsid w:val="000F71CB"/>
    <w:rsid w:val="000F7326"/>
    <w:rsid w:val="000F7D77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3ED9"/>
    <w:rsid w:val="00104210"/>
    <w:rsid w:val="001043C2"/>
    <w:rsid w:val="001043E1"/>
    <w:rsid w:val="001046C3"/>
    <w:rsid w:val="00104B45"/>
    <w:rsid w:val="0010505A"/>
    <w:rsid w:val="0010532D"/>
    <w:rsid w:val="00105CC7"/>
    <w:rsid w:val="00107035"/>
    <w:rsid w:val="00107779"/>
    <w:rsid w:val="00107840"/>
    <w:rsid w:val="001078C2"/>
    <w:rsid w:val="00107E1C"/>
    <w:rsid w:val="00110243"/>
    <w:rsid w:val="0011058A"/>
    <w:rsid w:val="001108E7"/>
    <w:rsid w:val="001112C4"/>
    <w:rsid w:val="001113D1"/>
    <w:rsid w:val="00111444"/>
    <w:rsid w:val="00111723"/>
    <w:rsid w:val="00111860"/>
    <w:rsid w:val="0011195A"/>
    <w:rsid w:val="001125FF"/>
    <w:rsid w:val="001129B5"/>
    <w:rsid w:val="00112AD7"/>
    <w:rsid w:val="00112BE6"/>
    <w:rsid w:val="00112FE5"/>
    <w:rsid w:val="001141E3"/>
    <w:rsid w:val="001144DF"/>
    <w:rsid w:val="00114BF1"/>
    <w:rsid w:val="001152B9"/>
    <w:rsid w:val="00115500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982"/>
    <w:rsid w:val="00130A9F"/>
    <w:rsid w:val="00130F5A"/>
    <w:rsid w:val="001314A8"/>
    <w:rsid w:val="0013160D"/>
    <w:rsid w:val="001321D3"/>
    <w:rsid w:val="00132FAA"/>
    <w:rsid w:val="00133599"/>
    <w:rsid w:val="00133614"/>
    <w:rsid w:val="00133BF7"/>
    <w:rsid w:val="00134B88"/>
    <w:rsid w:val="00135A01"/>
    <w:rsid w:val="00136A23"/>
    <w:rsid w:val="00136B99"/>
    <w:rsid w:val="00136FC3"/>
    <w:rsid w:val="001375D9"/>
    <w:rsid w:val="0014063E"/>
    <w:rsid w:val="0014087D"/>
    <w:rsid w:val="00140F74"/>
    <w:rsid w:val="00141191"/>
    <w:rsid w:val="0014159C"/>
    <w:rsid w:val="00142665"/>
    <w:rsid w:val="0014384A"/>
    <w:rsid w:val="00143DCC"/>
    <w:rsid w:val="0014450F"/>
    <w:rsid w:val="00144D8F"/>
    <w:rsid w:val="00144DCF"/>
    <w:rsid w:val="00145632"/>
    <w:rsid w:val="00145670"/>
    <w:rsid w:val="00145881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46DB"/>
    <w:rsid w:val="00154D21"/>
    <w:rsid w:val="00155401"/>
    <w:rsid w:val="001559FA"/>
    <w:rsid w:val="00155BFB"/>
    <w:rsid w:val="001560AB"/>
    <w:rsid w:val="00156374"/>
    <w:rsid w:val="00156383"/>
    <w:rsid w:val="001563A3"/>
    <w:rsid w:val="00156CCF"/>
    <w:rsid w:val="001572C1"/>
    <w:rsid w:val="001577D8"/>
    <w:rsid w:val="001578F1"/>
    <w:rsid w:val="00157FC3"/>
    <w:rsid w:val="00160739"/>
    <w:rsid w:val="00161EFB"/>
    <w:rsid w:val="00161FE4"/>
    <w:rsid w:val="001620BA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45EC"/>
    <w:rsid w:val="001747B7"/>
    <w:rsid w:val="00174B63"/>
    <w:rsid w:val="001754C9"/>
    <w:rsid w:val="001759C8"/>
    <w:rsid w:val="00175C30"/>
    <w:rsid w:val="001762F8"/>
    <w:rsid w:val="00177069"/>
    <w:rsid w:val="00177FC1"/>
    <w:rsid w:val="0018014F"/>
    <w:rsid w:val="0018070A"/>
    <w:rsid w:val="00180906"/>
    <w:rsid w:val="001815A2"/>
    <w:rsid w:val="00181ABD"/>
    <w:rsid w:val="00181FC1"/>
    <w:rsid w:val="0018220B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BE6"/>
    <w:rsid w:val="00187252"/>
    <w:rsid w:val="0019080E"/>
    <w:rsid w:val="00191C91"/>
    <w:rsid w:val="00192DD9"/>
    <w:rsid w:val="001931F7"/>
    <w:rsid w:val="00193878"/>
    <w:rsid w:val="00194339"/>
    <w:rsid w:val="00194848"/>
    <w:rsid w:val="00194BA9"/>
    <w:rsid w:val="00194E23"/>
    <w:rsid w:val="00194F68"/>
    <w:rsid w:val="001958EA"/>
    <w:rsid w:val="00195DBC"/>
    <w:rsid w:val="00195E0E"/>
    <w:rsid w:val="001972A9"/>
    <w:rsid w:val="0019762B"/>
    <w:rsid w:val="00197FBC"/>
    <w:rsid w:val="001A01A5"/>
    <w:rsid w:val="001A0E0D"/>
    <w:rsid w:val="001A1235"/>
    <w:rsid w:val="001A180D"/>
    <w:rsid w:val="001A1BAC"/>
    <w:rsid w:val="001A23CE"/>
    <w:rsid w:val="001A2C89"/>
    <w:rsid w:val="001A325F"/>
    <w:rsid w:val="001A4965"/>
    <w:rsid w:val="001A50C8"/>
    <w:rsid w:val="001A52FB"/>
    <w:rsid w:val="001A57EE"/>
    <w:rsid w:val="001A598D"/>
    <w:rsid w:val="001A5C71"/>
    <w:rsid w:val="001A673E"/>
    <w:rsid w:val="001A7763"/>
    <w:rsid w:val="001B0525"/>
    <w:rsid w:val="001B2439"/>
    <w:rsid w:val="001B27A5"/>
    <w:rsid w:val="001B31DB"/>
    <w:rsid w:val="001B33AD"/>
    <w:rsid w:val="001B371B"/>
    <w:rsid w:val="001B3964"/>
    <w:rsid w:val="001B3BC0"/>
    <w:rsid w:val="001B3E29"/>
    <w:rsid w:val="001B4452"/>
    <w:rsid w:val="001B463A"/>
    <w:rsid w:val="001B466C"/>
    <w:rsid w:val="001B4AAE"/>
    <w:rsid w:val="001B4F34"/>
    <w:rsid w:val="001B52EC"/>
    <w:rsid w:val="001B554A"/>
    <w:rsid w:val="001B6052"/>
    <w:rsid w:val="001B61E8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3FC8"/>
    <w:rsid w:val="001C40F9"/>
    <w:rsid w:val="001C40FC"/>
    <w:rsid w:val="001C41B6"/>
    <w:rsid w:val="001C458B"/>
    <w:rsid w:val="001C50F9"/>
    <w:rsid w:val="001C5D4F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D1F74"/>
    <w:rsid w:val="001D2360"/>
    <w:rsid w:val="001D2372"/>
    <w:rsid w:val="001D2CE6"/>
    <w:rsid w:val="001D3109"/>
    <w:rsid w:val="001D332E"/>
    <w:rsid w:val="001D44FC"/>
    <w:rsid w:val="001D5033"/>
    <w:rsid w:val="001D57E7"/>
    <w:rsid w:val="001D5C88"/>
    <w:rsid w:val="001D608D"/>
    <w:rsid w:val="001D6567"/>
    <w:rsid w:val="001D695C"/>
    <w:rsid w:val="001D6FD9"/>
    <w:rsid w:val="001D780E"/>
    <w:rsid w:val="001D7A29"/>
    <w:rsid w:val="001E05C3"/>
    <w:rsid w:val="001E0AB0"/>
    <w:rsid w:val="001E0AD3"/>
    <w:rsid w:val="001E1FBD"/>
    <w:rsid w:val="001E273E"/>
    <w:rsid w:val="001E36E4"/>
    <w:rsid w:val="001E379D"/>
    <w:rsid w:val="001E3A3C"/>
    <w:rsid w:val="001E462D"/>
    <w:rsid w:val="001E5C23"/>
    <w:rsid w:val="001E6283"/>
    <w:rsid w:val="001E6354"/>
    <w:rsid w:val="001E7504"/>
    <w:rsid w:val="001E76DF"/>
    <w:rsid w:val="001F06C3"/>
    <w:rsid w:val="001F1308"/>
    <w:rsid w:val="001F1525"/>
    <w:rsid w:val="001F1E87"/>
    <w:rsid w:val="001F1EB6"/>
    <w:rsid w:val="001F2E23"/>
    <w:rsid w:val="001F313B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90A"/>
    <w:rsid w:val="001F7121"/>
    <w:rsid w:val="001F7534"/>
    <w:rsid w:val="002009BC"/>
    <w:rsid w:val="00200D2C"/>
    <w:rsid w:val="00201225"/>
    <w:rsid w:val="002019D8"/>
    <w:rsid w:val="00201EC7"/>
    <w:rsid w:val="002020E5"/>
    <w:rsid w:val="0020349A"/>
    <w:rsid w:val="002034B4"/>
    <w:rsid w:val="00204032"/>
    <w:rsid w:val="002048C2"/>
    <w:rsid w:val="00204AFE"/>
    <w:rsid w:val="00204BAD"/>
    <w:rsid w:val="00204D60"/>
    <w:rsid w:val="00204E04"/>
    <w:rsid w:val="00205251"/>
    <w:rsid w:val="00205627"/>
    <w:rsid w:val="002056D0"/>
    <w:rsid w:val="00205A0F"/>
    <w:rsid w:val="00207078"/>
    <w:rsid w:val="00207118"/>
    <w:rsid w:val="00210860"/>
    <w:rsid w:val="00210B6A"/>
    <w:rsid w:val="00210C1E"/>
    <w:rsid w:val="0021120F"/>
    <w:rsid w:val="002113FC"/>
    <w:rsid w:val="0021145B"/>
    <w:rsid w:val="0021195A"/>
    <w:rsid w:val="00211C40"/>
    <w:rsid w:val="00211C7A"/>
    <w:rsid w:val="00211DAC"/>
    <w:rsid w:val="00212CB6"/>
    <w:rsid w:val="00212E37"/>
    <w:rsid w:val="00213B5D"/>
    <w:rsid w:val="002140FF"/>
    <w:rsid w:val="00215E30"/>
    <w:rsid w:val="002164D8"/>
    <w:rsid w:val="00216BEC"/>
    <w:rsid w:val="00216FF8"/>
    <w:rsid w:val="0021723C"/>
    <w:rsid w:val="00220894"/>
    <w:rsid w:val="0022095C"/>
    <w:rsid w:val="0022142A"/>
    <w:rsid w:val="00221772"/>
    <w:rsid w:val="0022221C"/>
    <w:rsid w:val="00224695"/>
    <w:rsid w:val="00224952"/>
    <w:rsid w:val="00224DD2"/>
    <w:rsid w:val="002251D8"/>
    <w:rsid w:val="00225905"/>
    <w:rsid w:val="00225A6A"/>
    <w:rsid w:val="00225AC7"/>
    <w:rsid w:val="00225ACC"/>
    <w:rsid w:val="002270A9"/>
    <w:rsid w:val="00227BCF"/>
    <w:rsid w:val="00227DBD"/>
    <w:rsid w:val="0023086A"/>
    <w:rsid w:val="00231A2D"/>
    <w:rsid w:val="00231C25"/>
    <w:rsid w:val="00231C6F"/>
    <w:rsid w:val="0023244C"/>
    <w:rsid w:val="002324D8"/>
    <w:rsid w:val="002329C4"/>
    <w:rsid w:val="00232A24"/>
    <w:rsid w:val="00232A90"/>
    <w:rsid w:val="00232B3B"/>
    <w:rsid w:val="00234151"/>
    <w:rsid w:val="00234F8C"/>
    <w:rsid w:val="0023535E"/>
    <w:rsid w:val="00235542"/>
    <w:rsid w:val="00235DAD"/>
    <w:rsid w:val="002365DC"/>
    <w:rsid w:val="002369B0"/>
    <w:rsid w:val="00236AD8"/>
    <w:rsid w:val="00236B3F"/>
    <w:rsid w:val="00237AE8"/>
    <w:rsid w:val="002401F5"/>
    <w:rsid w:val="002407C9"/>
    <w:rsid w:val="00240B9A"/>
    <w:rsid w:val="00240E54"/>
    <w:rsid w:val="002419CC"/>
    <w:rsid w:val="00241CFB"/>
    <w:rsid w:val="00242380"/>
    <w:rsid w:val="00242A0C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2A9"/>
    <w:rsid w:val="002478DC"/>
    <w:rsid w:val="00247DBB"/>
    <w:rsid w:val="00250067"/>
    <w:rsid w:val="00250FCC"/>
    <w:rsid w:val="002516DE"/>
    <w:rsid w:val="00251F81"/>
    <w:rsid w:val="0025211F"/>
    <w:rsid w:val="00252BE0"/>
    <w:rsid w:val="00253588"/>
    <w:rsid w:val="00253AC2"/>
    <w:rsid w:val="00253C1D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41D"/>
    <w:rsid w:val="002606D6"/>
    <w:rsid w:val="00261C98"/>
    <w:rsid w:val="0026248E"/>
    <w:rsid w:val="00262914"/>
    <w:rsid w:val="00263F38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6B13"/>
    <w:rsid w:val="00266B23"/>
    <w:rsid w:val="0027027B"/>
    <w:rsid w:val="002703B6"/>
    <w:rsid w:val="00270411"/>
    <w:rsid w:val="00270728"/>
    <w:rsid w:val="00270D42"/>
    <w:rsid w:val="00270DFD"/>
    <w:rsid w:val="00270FA0"/>
    <w:rsid w:val="002714D5"/>
    <w:rsid w:val="0027195D"/>
    <w:rsid w:val="002724CE"/>
    <w:rsid w:val="00272B03"/>
    <w:rsid w:val="002733E2"/>
    <w:rsid w:val="00273CB5"/>
    <w:rsid w:val="00274858"/>
    <w:rsid w:val="002750B1"/>
    <w:rsid w:val="002754C5"/>
    <w:rsid w:val="002755F4"/>
    <w:rsid w:val="002764D1"/>
    <w:rsid w:val="002768B1"/>
    <w:rsid w:val="00276A35"/>
    <w:rsid w:val="00276F36"/>
    <w:rsid w:val="002774DD"/>
    <w:rsid w:val="00277835"/>
    <w:rsid w:val="0028046C"/>
    <w:rsid w:val="00280AB1"/>
    <w:rsid w:val="00281141"/>
    <w:rsid w:val="00281274"/>
    <w:rsid w:val="0028164D"/>
    <w:rsid w:val="0028344F"/>
    <w:rsid w:val="00283AD1"/>
    <w:rsid w:val="00284136"/>
    <w:rsid w:val="002846CE"/>
    <w:rsid w:val="00284B4D"/>
    <w:rsid w:val="00284BAE"/>
    <w:rsid w:val="002859AF"/>
    <w:rsid w:val="00286AE7"/>
    <w:rsid w:val="00287243"/>
    <w:rsid w:val="00287552"/>
    <w:rsid w:val="00287852"/>
    <w:rsid w:val="00287AA5"/>
    <w:rsid w:val="00290647"/>
    <w:rsid w:val="00290F40"/>
    <w:rsid w:val="00291385"/>
    <w:rsid w:val="002913FE"/>
    <w:rsid w:val="00291422"/>
    <w:rsid w:val="0029237F"/>
    <w:rsid w:val="00292715"/>
    <w:rsid w:val="002934D4"/>
    <w:rsid w:val="00293E57"/>
    <w:rsid w:val="002947D1"/>
    <w:rsid w:val="002948DF"/>
    <w:rsid w:val="00294D90"/>
    <w:rsid w:val="0029546B"/>
    <w:rsid w:val="0029628D"/>
    <w:rsid w:val="00296C4E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DBD"/>
    <w:rsid w:val="002A4065"/>
    <w:rsid w:val="002A4B4D"/>
    <w:rsid w:val="002A4C9E"/>
    <w:rsid w:val="002A4E11"/>
    <w:rsid w:val="002A4FED"/>
    <w:rsid w:val="002A59F0"/>
    <w:rsid w:val="002A6432"/>
    <w:rsid w:val="002A662D"/>
    <w:rsid w:val="002A6AB5"/>
    <w:rsid w:val="002A6F25"/>
    <w:rsid w:val="002A6FD3"/>
    <w:rsid w:val="002A7530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65E"/>
    <w:rsid w:val="002B6BDC"/>
    <w:rsid w:val="002B75B0"/>
    <w:rsid w:val="002B7EAF"/>
    <w:rsid w:val="002C00F7"/>
    <w:rsid w:val="002C088C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4564"/>
    <w:rsid w:val="002C495B"/>
    <w:rsid w:val="002C51A7"/>
    <w:rsid w:val="002C56EB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296"/>
    <w:rsid w:val="002D53C8"/>
    <w:rsid w:val="002D56E4"/>
    <w:rsid w:val="002D5738"/>
    <w:rsid w:val="002D5AC6"/>
    <w:rsid w:val="002D5E53"/>
    <w:rsid w:val="002D6273"/>
    <w:rsid w:val="002D62F5"/>
    <w:rsid w:val="002D72CC"/>
    <w:rsid w:val="002D7E4D"/>
    <w:rsid w:val="002E0038"/>
    <w:rsid w:val="002E0319"/>
    <w:rsid w:val="002E0916"/>
    <w:rsid w:val="002E1093"/>
    <w:rsid w:val="002E179B"/>
    <w:rsid w:val="002E1C9E"/>
    <w:rsid w:val="002E215A"/>
    <w:rsid w:val="002E257B"/>
    <w:rsid w:val="002E3693"/>
    <w:rsid w:val="002E3C65"/>
    <w:rsid w:val="002E3F5B"/>
    <w:rsid w:val="002E4362"/>
    <w:rsid w:val="002E43B7"/>
    <w:rsid w:val="002E4612"/>
    <w:rsid w:val="002E5301"/>
    <w:rsid w:val="002E5B07"/>
    <w:rsid w:val="002E63D9"/>
    <w:rsid w:val="002E640E"/>
    <w:rsid w:val="002E739D"/>
    <w:rsid w:val="002F0313"/>
    <w:rsid w:val="002F03DF"/>
    <w:rsid w:val="002F08CF"/>
    <w:rsid w:val="002F0C28"/>
    <w:rsid w:val="002F0E2A"/>
    <w:rsid w:val="002F281C"/>
    <w:rsid w:val="002F2999"/>
    <w:rsid w:val="002F2BAE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019"/>
    <w:rsid w:val="00300165"/>
    <w:rsid w:val="00300445"/>
    <w:rsid w:val="003008C7"/>
    <w:rsid w:val="00300978"/>
    <w:rsid w:val="00300F00"/>
    <w:rsid w:val="003010CF"/>
    <w:rsid w:val="00301786"/>
    <w:rsid w:val="003018DF"/>
    <w:rsid w:val="00303440"/>
    <w:rsid w:val="00304D9B"/>
    <w:rsid w:val="00304E7F"/>
    <w:rsid w:val="00305FF9"/>
    <w:rsid w:val="00306827"/>
    <w:rsid w:val="00306AB1"/>
    <w:rsid w:val="00306BBD"/>
    <w:rsid w:val="00306E6B"/>
    <w:rsid w:val="003070AE"/>
    <w:rsid w:val="0030723C"/>
    <w:rsid w:val="003100C8"/>
    <w:rsid w:val="003105D0"/>
    <w:rsid w:val="00311161"/>
    <w:rsid w:val="00312239"/>
    <w:rsid w:val="00312400"/>
    <w:rsid w:val="00312739"/>
    <w:rsid w:val="00312D10"/>
    <w:rsid w:val="00313C7D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217"/>
    <w:rsid w:val="00322492"/>
    <w:rsid w:val="0032260F"/>
    <w:rsid w:val="003228DA"/>
    <w:rsid w:val="003228DD"/>
    <w:rsid w:val="00322B78"/>
    <w:rsid w:val="0032377E"/>
    <w:rsid w:val="00323D6B"/>
    <w:rsid w:val="00323F87"/>
    <w:rsid w:val="00324058"/>
    <w:rsid w:val="003245B4"/>
    <w:rsid w:val="003245D2"/>
    <w:rsid w:val="003251B6"/>
    <w:rsid w:val="00325A90"/>
    <w:rsid w:val="00326957"/>
    <w:rsid w:val="00326AE2"/>
    <w:rsid w:val="00326DE8"/>
    <w:rsid w:val="00326E13"/>
    <w:rsid w:val="00327792"/>
    <w:rsid w:val="00330482"/>
    <w:rsid w:val="00330D56"/>
    <w:rsid w:val="00330DD4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3865"/>
    <w:rsid w:val="003343EC"/>
    <w:rsid w:val="00335B75"/>
    <w:rsid w:val="00335D8C"/>
    <w:rsid w:val="00335DA8"/>
    <w:rsid w:val="00336072"/>
    <w:rsid w:val="003363A1"/>
    <w:rsid w:val="0033668B"/>
    <w:rsid w:val="003368F2"/>
    <w:rsid w:val="003373D2"/>
    <w:rsid w:val="00337F31"/>
    <w:rsid w:val="00341749"/>
    <w:rsid w:val="00341F43"/>
    <w:rsid w:val="00342094"/>
    <w:rsid w:val="0034226D"/>
    <w:rsid w:val="003428FB"/>
    <w:rsid w:val="00342972"/>
    <w:rsid w:val="00342FDD"/>
    <w:rsid w:val="00343118"/>
    <w:rsid w:val="0034429B"/>
    <w:rsid w:val="003442D8"/>
    <w:rsid w:val="00344866"/>
    <w:rsid w:val="00344ABC"/>
    <w:rsid w:val="00345C56"/>
    <w:rsid w:val="00346012"/>
    <w:rsid w:val="0034638C"/>
    <w:rsid w:val="00346F7F"/>
    <w:rsid w:val="00347715"/>
    <w:rsid w:val="00347C46"/>
    <w:rsid w:val="00350108"/>
    <w:rsid w:val="00350762"/>
    <w:rsid w:val="003507C4"/>
    <w:rsid w:val="003511F3"/>
    <w:rsid w:val="0035152D"/>
    <w:rsid w:val="003516F4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629F"/>
    <w:rsid w:val="0035767D"/>
    <w:rsid w:val="00357804"/>
    <w:rsid w:val="00360232"/>
    <w:rsid w:val="003602E0"/>
    <w:rsid w:val="00360C3C"/>
    <w:rsid w:val="00360D01"/>
    <w:rsid w:val="00362569"/>
    <w:rsid w:val="003636CD"/>
    <w:rsid w:val="00363ABF"/>
    <w:rsid w:val="003647BA"/>
    <w:rsid w:val="0036487C"/>
    <w:rsid w:val="0036515A"/>
    <w:rsid w:val="00365411"/>
    <w:rsid w:val="003655E9"/>
    <w:rsid w:val="0036583B"/>
    <w:rsid w:val="00365F9E"/>
    <w:rsid w:val="00365FA2"/>
    <w:rsid w:val="003664B0"/>
    <w:rsid w:val="00366890"/>
    <w:rsid w:val="00366C69"/>
    <w:rsid w:val="00367441"/>
    <w:rsid w:val="00367B1D"/>
    <w:rsid w:val="0037001C"/>
    <w:rsid w:val="003707F6"/>
    <w:rsid w:val="00370E4F"/>
    <w:rsid w:val="00371215"/>
    <w:rsid w:val="00371CB1"/>
    <w:rsid w:val="00372630"/>
    <w:rsid w:val="00372CA6"/>
    <w:rsid w:val="00372E52"/>
    <w:rsid w:val="00372F0D"/>
    <w:rsid w:val="00374059"/>
    <w:rsid w:val="003748F7"/>
    <w:rsid w:val="00375103"/>
    <w:rsid w:val="0037535B"/>
    <w:rsid w:val="00375394"/>
    <w:rsid w:val="0037552D"/>
    <w:rsid w:val="003756DB"/>
    <w:rsid w:val="00375B64"/>
    <w:rsid w:val="0037646A"/>
    <w:rsid w:val="00376991"/>
    <w:rsid w:val="00376BEC"/>
    <w:rsid w:val="00376F8E"/>
    <w:rsid w:val="003770BB"/>
    <w:rsid w:val="0037744B"/>
    <w:rsid w:val="0037771A"/>
    <w:rsid w:val="00377D6B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87CCA"/>
    <w:rsid w:val="00387D4E"/>
    <w:rsid w:val="00390017"/>
    <w:rsid w:val="003901A3"/>
    <w:rsid w:val="003901F1"/>
    <w:rsid w:val="0039072F"/>
    <w:rsid w:val="00390D82"/>
    <w:rsid w:val="00390EC7"/>
    <w:rsid w:val="003919F6"/>
    <w:rsid w:val="00391DBF"/>
    <w:rsid w:val="0039218D"/>
    <w:rsid w:val="0039255A"/>
    <w:rsid w:val="003928FB"/>
    <w:rsid w:val="00392B13"/>
    <w:rsid w:val="00392B93"/>
    <w:rsid w:val="003940CE"/>
    <w:rsid w:val="00394739"/>
    <w:rsid w:val="00395826"/>
    <w:rsid w:val="00396D33"/>
    <w:rsid w:val="0039738B"/>
    <w:rsid w:val="00397A85"/>
    <w:rsid w:val="00397C1D"/>
    <w:rsid w:val="00397CEF"/>
    <w:rsid w:val="00397D21"/>
    <w:rsid w:val="003A015A"/>
    <w:rsid w:val="003A180F"/>
    <w:rsid w:val="003A18DD"/>
    <w:rsid w:val="003A20C8"/>
    <w:rsid w:val="003A2C29"/>
    <w:rsid w:val="003A2EC3"/>
    <w:rsid w:val="003A32C5"/>
    <w:rsid w:val="003A36F2"/>
    <w:rsid w:val="003A3A5B"/>
    <w:rsid w:val="003A3D39"/>
    <w:rsid w:val="003A3EC7"/>
    <w:rsid w:val="003A3FFF"/>
    <w:rsid w:val="003A40B4"/>
    <w:rsid w:val="003A417F"/>
    <w:rsid w:val="003A499F"/>
    <w:rsid w:val="003A4C3F"/>
    <w:rsid w:val="003A597E"/>
    <w:rsid w:val="003A5A88"/>
    <w:rsid w:val="003A5A9F"/>
    <w:rsid w:val="003A5BAD"/>
    <w:rsid w:val="003A5EEB"/>
    <w:rsid w:val="003A6A98"/>
    <w:rsid w:val="003A73EE"/>
    <w:rsid w:val="003A7702"/>
    <w:rsid w:val="003A7834"/>
    <w:rsid w:val="003B00FD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494"/>
    <w:rsid w:val="003C25AD"/>
    <w:rsid w:val="003C28DA"/>
    <w:rsid w:val="003C2D21"/>
    <w:rsid w:val="003C4503"/>
    <w:rsid w:val="003C566E"/>
    <w:rsid w:val="003C56F7"/>
    <w:rsid w:val="003C5E6B"/>
    <w:rsid w:val="003C5ED6"/>
    <w:rsid w:val="003C6B81"/>
    <w:rsid w:val="003C70F1"/>
    <w:rsid w:val="003C7AD7"/>
    <w:rsid w:val="003D0992"/>
    <w:rsid w:val="003D0FC3"/>
    <w:rsid w:val="003D1902"/>
    <w:rsid w:val="003D1B34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6C4E"/>
    <w:rsid w:val="003D729E"/>
    <w:rsid w:val="003D7483"/>
    <w:rsid w:val="003D7C85"/>
    <w:rsid w:val="003D7E78"/>
    <w:rsid w:val="003E0282"/>
    <w:rsid w:val="003E0473"/>
    <w:rsid w:val="003E07AE"/>
    <w:rsid w:val="003E14FC"/>
    <w:rsid w:val="003E1949"/>
    <w:rsid w:val="003E2976"/>
    <w:rsid w:val="003E33B8"/>
    <w:rsid w:val="003E349D"/>
    <w:rsid w:val="003E3B8E"/>
    <w:rsid w:val="003E41C4"/>
    <w:rsid w:val="003E4858"/>
    <w:rsid w:val="003E5385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716"/>
    <w:rsid w:val="003F2AE2"/>
    <w:rsid w:val="003F2B82"/>
    <w:rsid w:val="003F324F"/>
    <w:rsid w:val="003F33BC"/>
    <w:rsid w:val="003F3D4E"/>
    <w:rsid w:val="003F4271"/>
    <w:rsid w:val="003F4362"/>
    <w:rsid w:val="003F477E"/>
    <w:rsid w:val="003F5B09"/>
    <w:rsid w:val="003F6138"/>
    <w:rsid w:val="003F6CD2"/>
    <w:rsid w:val="003F788D"/>
    <w:rsid w:val="003F7936"/>
    <w:rsid w:val="00400655"/>
    <w:rsid w:val="004008FE"/>
    <w:rsid w:val="0040126E"/>
    <w:rsid w:val="004020D4"/>
    <w:rsid w:val="004021B6"/>
    <w:rsid w:val="0040274F"/>
    <w:rsid w:val="00403444"/>
    <w:rsid w:val="0040359D"/>
    <w:rsid w:val="004039EC"/>
    <w:rsid w:val="00403F9A"/>
    <w:rsid w:val="004047C4"/>
    <w:rsid w:val="00404FD4"/>
    <w:rsid w:val="0040523D"/>
    <w:rsid w:val="0040570B"/>
    <w:rsid w:val="0040572C"/>
    <w:rsid w:val="00405EDB"/>
    <w:rsid w:val="00405FB1"/>
    <w:rsid w:val="00406460"/>
    <w:rsid w:val="00407057"/>
    <w:rsid w:val="00410731"/>
    <w:rsid w:val="0041105D"/>
    <w:rsid w:val="00411B81"/>
    <w:rsid w:val="00412134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DEC"/>
    <w:rsid w:val="00417F6C"/>
    <w:rsid w:val="00421DCF"/>
    <w:rsid w:val="00421F52"/>
    <w:rsid w:val="00422341"/>
    <w:rsid w:val="00422363"/>
    <w:rsid w:val="004226CC"/>
    <w:rsid w:val="00422A4D"/>
    <w:rsid w:val="00423049"/>
    <w:rsid w:val="00423641"/>
    <w:rsid w:val="004237F1"/>
    <w:rsid w:val="00423DA5"/>
    <w:rsid w:val="00424C69"/>
    <w:rsid w:val="0042559D"/>
    <w:rsid w:val="0042615C"/>
    <w:rsid w:val="00426266"/>
    <w:rsid w:val="00426B27"/>
    <w:rsid w:val="00427A28"/>
    <w:rsid w:val="00430A2D"/>
    <w:rsid w:val="00430DF0"/>
    <w:rsid w:val="004312B0"/>
    <w:rsid w:val="00431505"/>
    <w:rsid w:val="0043189F"/>
    <w:rsid w:val="0043190D"/>
    <w:rsid w:val="00431AF0"/>
    <w:rsid w:val="0043213A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76CE"/>
    <w:rsid w:val="004376D0"/>
    <w:rsid w:val="00440A26"/>
    <w:rsid w:val="004420EE"/>
    <w:rsid w:val="004423FF"/>
    <w:rsid w:val="0044269A"/>
    <w:rsid w:val="00442E51"/>
    <w:rsid w:val="00443005"/>
    <w:rsid w:val="004434F4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8F5"/>
    <w:rsid w:val="004519E1"/>
    <w:rsid w:val="00451C7E"/>
    <w:rsid w:val="00452831"/>
    <w:rsid w:val="004532F2"/>
    <w:rsid w:val="0045342E"/>
    <w:rsid w:val="00453BB6"/>
    <w:rsid w:val="00453CAA"/>
    <w:rsid w:val="00454358"/>
    <w:rsid w:val="00454624"/>
    <w:rsid w:val="00455113"/>
    <w:rsid w:val="00455DF4"/>
    <w:rsid w:val="00456175"/>
    <w:rsid w:val="00456421"/>
    <w:rsid w:val="004566AD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E45"/>
    <w:rsid w:val="00460E86"/>
    <w:rsid w:val="00461D49"/>
    <w:rsid w:val="0046250A"/>
    <w:rsid w:val="0046362E"/>
    <w:rsid w:val="00463690"/>
    <w:rsid w:val="0046465F"/>
    <w:rsid w:val="004646B4"/>
    <w:rsid w:val="00464A88"/>
    <w:rsid w:val="00464B01"/>
    <w:rsid w:val="004651A0"/>
    <w:rsid w:val="00465742"/>
    <w:rsid w:val="00466532"/>
    <w:rsid w:val="00466783"/>
    <w:rsid w:val="00467488"/>
    <w:rsid w:val="0047083E"/>
    <w:rsid w:val="00470B8A"/>
    <w:rsid w:val="00470EB5"/>
    <w:rsid w:val="00470EFA"/>
    <w:rsid w:val="00470FD6"/>
    <w:rsid w:val="00471030"/>
    <w:rsid w:val="00472419"/>
    <w:rsid w:val="00472733"/>
    <w:rsid w:val="0047286B"/>
    <w:rsid w:val="00472E27"/>
    <w:rsid w:val="00472E55"/>
    <w:rsid w:val="004731E8"/>
    <w:rsid w:val="004740FC"/>
    <w:rsid w:val="00474220"/>
    <w:rsid w:val="00474DA2"/>
    <w:rsid w:val="00474E54"/>
    <w:rsid w:val="00474FBB"/>
    <w:rsid w:val="00475022"/>
    <w:rsid w:val="004752D3"/>
    <w:rsid w:val="0047542A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580"/>
    <w:rsid w:val="00480988"/>
    <w:rsid w:val="00480B92"/>
    <w:rsid w:val="00480E05"/>
    <w:rsid w:val="00480F25"/>
    <w:rsid w:val="00480FBD"/>
    <w:rsid w:val="00481397"/>
    <w:rsid w:val="004816BE"/>
    <w:rsid w:val="004817E2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4EAE"/>
    <w:rsid w:val="0048540F"/>
    <w:rsid w:val="00485970"/>
    <w:rsid w:val="00485BA7"/>
    <w:rsid w:val="00485C0D"/>
    <w:rsid w:val="00485C35"/>
    <w:rsid w:val="00486530"/>
    <w:rsid w:val="00486575"/>
    <w:rsid w:val="004866D0"/>
    <w:rsid w:val="00486936"/>
    <w:rsid w:val="004876AE"/>
    <w:rsid w:val="00487B59"/>
    <w:rsid w:val="00487C01"/>
    <w:rsid w:val="00490589"/>
    <w:rsid w:val="00490E2D"/>
    <w:rsid w:val="0049162F"/>
    <w:rsid w:val="004926C0"/>
    <w:rsid w:val="00492D44"/>
    <w:rsid w:val="0049355D"/>
    <w:rsid w:val="00493895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D63"/>
    <w:rsid w:val="0049629E"/>
    <w:rsid w:val="00496444"/>
    <w:rsid w:val="0049648F"/>
    <w:rsid w:val="00496606"/>
    <w:rsid w:val="00496D66"/>
    <w:rsid w:val="00496F05"/>
    <w:rsid w:val="00497370"/>
    <w:rsid w:val="004A0608"/>
    <w:rsid w:val="004A0F39"/>
    <w:rsid w:val="004A152B"/>
    <w:rsid w:val="004A251F"/>
    <w:rsid w:val="004A2C8C"/>
    <w:rsid w:val="004A2D45"/>
    <w:rsid w:val="004A3329"/>
    <w:rsid w:val="004A3539"/>
    <w:rsid w:val="004A3902"/>
    <w:rsid w:val="004A3AC5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0E6"/>
    <w:rsid w:val="004A7437"/>
    <w:rsid w:val="004A74BE"/>
    <w:rsid w:val="004B0F81"/>
    <w:rsid w:val="004B1878"/>
    <w:rsid w:val="004B1C92"/>
    <w:rsid w:val="004B3DE8"/>
    <w:rsid w:val="004B44D6"/>
    <w:rsid w:val="004B49E6"/>
    <w:rsid w:val="004B4D69"/>
    <w:rsid w:val="004B4DE4"/>
    <w:rsid w:val="004B5B6B"/>
    <w:rsid w:val="004B6A5A"/>
    <w:rsid w:val="004B6C16"/>
    <w:rsid w:val="004B72FE"/>
    <w:rsid w:val="004B7E99"/>
    <w:rsid w:val="004C01A8"/>
    <w:rsid w:val="004C0C2D"/>
    <w:rsid w:val="004C17F2"/>
    <w:rsid w:val="004C1840"/>
    <w:rsid w:val="004C24C9"/>
    <w:rsid w:val="004C252E"/>
    <w:rsid w:val="004C2B04"/>
    <w:rsid w:val="004C31B6"/>
    <w:rsid w:val="004C5319"/>
    <w:rsid w:val="004C5395"/>
    <w:rsid w:val="004C5705"/>
    <w:rsid w:val="004C621F"/>
    <w:rsid w:val="004C6728"/>
    <w:rsid w:val="004C6C17"/>
    <w:rsid w:val="004C71C0"/>
    <w:rsid w:val="004C73E6"/>
    <w:rsid w:val="004C7948"/>
    <w:rsid w:val="004C7BB8"/>
    <w:rsid w:val="004C7C60"/>
    <w:rsid w:val="004C7FF5"/>
    <w:rsid w:val="004D045B"/>
    <w:rsid w:val="004D0BE6"/>
    <w:rsid w:val="004D0C61"/>
    <w:rsid w:val="004D0DFE"/>
    <w:rsid w:val="004D1D91"/>
    <w:rsid w:val="004D1DBF"/>
    <w:rsid w:val="004D22C3"/>
    <w:rsid w:val="004D2E1A"/>
    <w:rsid w:val="004D40AE"/>
    <w:rsid w:val="004D41C6"/>
    <w:rsid w:val="004D4924"/>
    <w:rsid w:val="004D5A1B"/>
    <w:rsid w:val="004D6C39"/>
    <w:rsid w:val="004D6F4D"/>
    <w:rsid w:val="004D6F95"/>
    <w:rsid w:val="004D70CF"/>
    <w:rsid w:val="004D72FE"/>
    <w:rsid w:val="004D7358"/>
    <w:rsid w:val="004D77A8"/>
    <w:rsid w:val="004D7ACB"/>
    <w:rsid w:val="004D7E91"/>
    <w:rsid w:val="004E003A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3073"/>
    <w:rsid w:val="004E4060"/>
    <w:rsid w:val="004E409A"/>
    <w:rsid w:val="004E4456"/>
    <w:rsid w:val="004E4458"/>
    <w:rsid w:val="004E4549"/>
    <w:rsid w:val="004E6AC0"/>
    <w:rsid w:val="004E6CA2"/>
    <w:rsid w:val="004E743E"/>
    <w:rsid w:val="004E7A42"/>
    <w:rsid w:val="004E7B74"/>
    <w:rsid w:val="004E7C7A"/>
    <w:rsid w:val="004E7F04"/>
    <w:rsid w:val="004F0BC0"/>
    <w:rsid w:val="004F0E25"/>
    <w:rsid w:val="004F0FB9"/>
    <w:rsid w:val="004F1C3B"/>
    <w:rsid w:val="004F1C8E"/>
    <w:rsid w:val="004F2910"/>
    <w:rsid w:val="004F2F7E"/>
    <w:rsid w:val="004F32B5"/>
    <w:rsid w:val="004F34CD"/>
    <w:rsid w:val="004F407E"/>
    <w:rsid w:val="004F41E5"/>
    <w:rsid w:val="004F437D"/>
    <w:rsid w:val="004F517A"/>
    <w:rsid w:val="004F53A9"/>
    <w:rsid w:val="004F5479"/>
    <w:rsid w:val="004F6C73"/>
    <w:rsid w:val="004F6E93"/>
    <w:rsid w:val="004F7528"/>
    <w:rsid w:val="004F775A"/>
    <w:rsid w:val="004F7BCA"/>
    <w:rsid w:val="004F7D89"/>
    <w:rsid w:val="004F7F06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6EA"/>
    <w:rsid w:val="0050376D"/>
    <w:rsid w:val="00503E93"/>
    <w:rsid w:val="00504009"/>
    <w:rsid w:val="00504645"/>
    <w:rsid w:val="00504BC1"/>
    <w:rsid w:val="00505134"/>
    <w:rsid w:val="0050570C"/>
    <w:rsid w:val="00505C04"/>
    <w:rsid w:val="00506853"/>
    <w:rsid w:val="005068C2"/>
    <w:rsid w:val="00506A60"/>
    <w:rsid w:val="005076EC"/>
    <w:rsid w:val="00511168"/>
    <w:rsid w:val="005118E5"/>
    <w:rsid w:val="00511E14"/>
    <w:rsid w:val="00511F15"/>
    <w:rsid w:val="00512881"/>
    <w:rsid w:val="0051318C"/>
    <w:rsid w:val="005142CD"/>
    <w:rsid w:val="005143C9"/>
    <w:rsid w:val="005157A9"/>
    <w:rsid w:val="0051685C"/>
    <w:rsid w:val="00516951"/>
    <w:rsid w:val="005172B2"/>
    <w:rsid w:val="005173A7"/>
    <w:rsid w:val="005176D7"/>
    <w:rsid w:val="00517742"/>
    <w:rsid w:val="005177E1"/>
    <w:rsid w:val="005204E0"/>
    <w:rsid w:val="00520C0A"/>
    <w:rsid w:val="005213B9"/>
    <w:rsid w:val="005218B6"/>
    <w:rsid w:val="005219AF"/>
    <w:rsid w:val="00521C33"/>
    <w:rsid w:val="00521ECB"/>
    <w:rsid w:val="00522589"/>
    <w:rsid w:val="0052283C"/>
    <w:rsid w:val="00523272"/>
    <w:rsid w:val="0052361E"/>
    <w:rsid w:val="00523716"/>
    <w:rsid w:val="0052395F"/>
    <w:rsid w:val="005240D3"/>
    <w:rsid w:val="00524204"/>
    <w:rsid w:val="00524489"/>
    <w:rsid w:val="00524545"/>
    <w:rsid w:val="00524937"/>
    <w:rsid w:val="005255BF"/>
    <w:rsid w:val="005257DE"/>
    <w:rsid w:val="00526FFF"/>
    <w:rsid w:val="00527200"/>
    <w:rsid w:val="00527276"/>
    <w:rsid w:val="00527802"/>
    <w:rsid w:val="00527CC5"/>
    <w:rsid w:val="00530157"/>
    <w:rsid w:val="00530FEB"/>
    <w:rsid w:val="00531491"/>
    <w:rsid w:val="005315A3"/>
    <w:rsid w:val="00531886"/>
    <w:rsid w:val="00531EBE"/>
    <w:rsid w:val="0053217E"/>
    <w:rsid w:val="005323BB"/>
    <w:rsid w:val="00532EE5"/>
    <w:rsid w:val="00532F8B"/>
    <w:rsid w:val="00533737"/>
    <w:rsid w:val="00533D90"/>
    <w:rsid w:val="00534F54"/>
    <w:rsid w:val="00535079"/>
    <w:rsid w:val="005352F3"/>
    <w:rsid w:val="005356A3"/>
    <w:rsid w:val="00535B79"/>
    <w:rsid w:val="00535D7C"/>
    <w:rsid w:val="005360EC"/>
    <w:rsid w:val="00536579"/>
    <w:rsid w:val="00536C1E"/>
    <w:rsid w:val="00536DCF"/>
    <w:rsid w:val="005370EF"/>
    <w:rsid w:val="005373F0"/>
    <w:rsid w:val="0054046C"/>
    <w:rsid w:val="005411F6"/>
    <w:rsid w:val="00541B25"/>
    <w:rsid w:val="0054288F"/>
    <w:rsid w:val="00542908"/>
    <w:rsid w:val="0054343A"/>
    <w:rsid w:val="005437F3"/>
    <w:rsid w:val="00543974"/>
    <w:rsid w:val="00543EBF"/>
    <w:rsid w:val="00544873"/>
    <w:rsid w:val="00544ABA"/>
    <w:rsid w:val="0054593A"/>
    <w:rsid w:val="0054622F"/>
    <w:rsid w:val="005467FB"/>
    <w:rsid w:val="00546AE9"/>
    <w:rsid w:val="00546CA8"/>
    <w:rsid w:val="00546DEC"/>
    <w:rsid w:val="005474A9"/>
    <w:rsid w:val="00547989"/>
    <w:rsid w:val="00551320"/>
    <w:rsid w:val="005518A4"/>
    <w:rsid w:val="00552768"/>
    <w:rsid w:val="00552935"/>
    <w:rsid w:val="00552A30"/>
    <w:rsid w:val="00552B12"/>
    <w:rsid w:val="00553127"/>
    <w:rsid w:val="00553704"/>
    <w:rsid w:val="005537D5"/>
    <w:rsid w:val="00554973"/>
    <w:rsid w:val="00554BE7"/>
    <w:rsid w:val="005551FD"/>
    <w:rsid w:val="00555664"/>
    <w:rsid w:val="005556F9"/>
    <w:rsid w:val="00555C32"/>
    <w:rsid w:val="00555C8B"/>
    <w:rsid w:val="005563E0"/>
    <w:rsid w:val="00556D68"/>
    <w:rsid w:val="00556FA2"/>
    <w:rsid w:val="00557173"/>
    <w:rsid w:val="005575FE"/>
    <w:rsid w:val="005576A1"/>
    <w:rsid w:val="00557A64"/>
    <w:rsid w:val="00557EF2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A73"/>
    <w:rsid w:val="00566C83"/>
    <w:rsid w:val="0056705C"/>
    <w:rsid w:val="005674E3"/>
    <w:rsid w:val="005700FE"/>
    <w:rsid w:val="005705CD"/>
    <w:rsid w:val="00570E24"/>
    <w:rsid w:val="00570FF8"/>
    <w:rsid w:val="00571B3E"/>
    <w:rsid w:val="005724AD"/>
    <w:rsid w:val="00572760"/>
    <w:rsid w:val="005728D4"/>
    <w:rsid w:val="0057320B"/>
    <w:rsid w:val="0057401B"/>
    <w:rsid w:val="005743DE"/>
    <w:rsid w:val="00574D71"/>
    <w:rsid w:val="00574F3F"/>
    <w:rsid w:val="0057562C"/>
    <w:rsid w:val="005759F6"/>
    <w:rsid w:val="00575E3E"/>
    <w:rsid w:val="00575FB4"/>
    <w:rsid w:val="00575FE7"/>
    <w:rsid w:val="005763B2"/>
    <w:rsid w:val="005765F5"/>
    <w:rsid w:val="00576D6C"/>
    <w:rsid w:val="00576DBD"/>
    <w:rsid w:val="0057712D"/>
    <w:rsid w:val="0057790E"/>
    <w:rsid w:val="00577A2E"/>
    <w:rsid w:val="00580E48"/>
    <w:rsid w:val="00580F0A"/>
    <w:rsid w:val="00581246"/>
    <w:rsid w:val="00581CE0"/>
    <w:rsid w:val="005827CD"/>
    <w:rsid w:val="00582C3A"/>
    <w:rsid w:val="00582C9C"/>
    <w:rsid w:val="00582E1A"/>
    <w:rsid w:val="00583147"/>
    <w:rsid w:val="00583D5A"/>
    <w:rsid w:val="00584170"/>
    <w:rsid w:val="00584416"/>
    <w:rsid w:val="00584874"/>
    <w:rsid w:val="00584ADC"/>
    <w:rsid w:val="00584B39"/>
    <w:rsid w:val="00585028"/>
    <w:rsid w:val="005850D2"/>
    <w:rsid w:val="00585253"/>
    <w:rsid w:val="005854D1"/>
    <w:rsid w:val="00585586"/>
    <w:rsid w:val="005856A2"/>
    <w:rsid w:val="0058590B"/>
    <w:rsid w:val="00585DB4"/>
    <w:rsid w:val="00585F5B"/>
    <w:rsid w:val="0058620A"/>
    <w:rsid w:val="0058671A"/>
    <w:rsid w:val="00586DF9"/>
    <w:rsid w:val="0058704B"/>
    <w:rsid w:val="00587F2C"/>
    <w:rsid w:val="00587FC0"/>
    <w:rsid w:val="005906AD"/>
    <w:rsid w:val="00590DA6"/>
    <w:rsid w:val="00590FF4"/>
    <w:rsid w:val="005913FE"/>
    <w:rsid w:val="0059158D"/>
    <w:rsid w:val="00591C7D"/>
    <w:rsid w:val="0059239D"/>
    <w:rsid w:val="00592A47"/>
    <w:rsid w:val="00592B03"/>
    <w:rsid w:val="0059311F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9C"/>
    <w:rsid w:val="005A04BA"/>
    <w:rsid w:val="005A051B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18C"/>
    <w:rsid w:val="005A3887"/>
    <w:rsid w:val="005A3991"/>
    <w:rsid w:val="005A5597"/>
    <w:rsid w:val="005A57EA"/>
    <w:rsid w:val="005A5E23"/>
    <w:rsid w:val="005A74CB"/>
    <w:rsid w:val="005A7DDD"/>
    <w:rsid w:val="005B0542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0A5"/>
    <w:rsid w:val="005B4561"/>
    <w:rsid w:val="005B4D87"/>
    <w:rsid w:val="005B519B"/>
    <w:rsid w:val="005B6111"/>
    <w:rsid w:val="005B6A6D"/>
    <w:rsid w:val="005B7DD1"/>
    <w:rsid w:val="005C00A0"/>
    <w:rsid w:val="005C0A1E"/>
    <w:rsid w:val="005C0CB5"/>
    <w:rsid w:val="005C122F"/>
    <w:rsid w:val="005C1F42"/>
    <w:rsid w:val="005C28FA"/>
    <w:rsid w:val="005C3F1F"/>
    <w:rsid w:val="005C40F4"/>
    <w:rsid w:val="005C4225"/>
    <w:rsid w:val="005C43BE"/>
    <w:rsid w:val="005C44F3"/>
    <w:rsid w:val="005C4916"/>
    <w:rsid w:val="005C4BBD"/>
    <w:rsid w:val="005C6E4A"/>
    <w:rsid w:val="005C712D"/>
    <w:rsid w:val="005C7394"/>
    <w:rsid w:val="005C7827"/>
    <w:rsid w:val="005C7C75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735"/>
    <w:rsid w:val="005D2BDE"/>
    <w:rsid w:val="005D3D76"/>
    <w:rsid w:val="005D3E80"/>
    <w:rsid w:val="005D4578"/>
    <w:rsid w:val="005D4BEA"/>
    <w:rsid w:val="005D4EFA"/>
    <w:rsid w:val="005D4F01"/>
    <w:rsid w:val="005D5455"/>
    <w:rsid w:val="005D55BA"/>
    <w:rsid w:val="005D5ADB"/>
    <w:rsid w:val="005D648A"/>
    <w:rsid w:val="005D7E0D"/>
    <w:rsid w:val="005E0B3F"/>
    <w:rsid w:val="005E0C7F"/>
    <w:rsid w:val="005E1529"/>
    <w:rsid w:val="005E1D5A"/>
    <w:rsid w:val="005E1FBC"/>
    <w:rsid w:val="005E234A"/>
    <w:rsid w:val="005E26F7"/>
    <w:rsid w:val="005E2867"/>
    <w:rsid w:val="005E35CC"/>
    <w:rsid w:val="005E371E"/>
    <w:rsid w:val="005E3B3F"/>
    <w:rsid w:val="005E43E9"/>
    <w:rsid w:val="005E45CF"/>
    <w:rsid w:val="005E4E85"/>
    <w:rsid w:val="005E5036"/>
    <w:rsid w:val="005E53F9"/>
    <w:rsid w:val="005E5559"/>
    <w:rsid w:val="005E6B20"/>
    <w:rsid w:val="005E7614"/>
    <w:rsid w:val="005E775D"/>
    <w:rsid w:val="005F03DA"/>
    <w:rsid w:val="005F0551"/>
    <w:rsid w:val="005F0A43"/>
    <w:rsid w:val="005F0E91"/>
    <w:rsid w:val="005F1259"/>
    <w:rsid w:val="005F25A0"/>
    <w:rsid w:val="005F27BF"/>
    <w:rsid w:val="005F3D1F"/>
    <w:rsid w:val="005F4171"/>
    <w:rsid w:val="005F46D6"/>
    <w:rsid w:val="005F4758"/>
    <w:rsid w:val="005F4DD6"/>
    <w:rsid w:val="005F50D8"/>
    <w:rsid w:val="005F53A1"/>
    <w:rsid w:val="005F5879"/>
    <w:rsid w:val="005F65B2"/>
    <w:rsid w:val="005F6B77"/>
    <w:rsid w:val="005F7487"/>
    <w:rsid w:val="005F7625"/>
    <w:rsid w:val="006002C7"/>
    <w:rsid w:val="00600CBA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05AE"/>
    <w:rsid w:val="00610BB8"/>
    <w:rsid w:val="00612BC5"/>
    <w:rsid w:val="006130F7"/>
    <w:rsid w:val="00613AF8"/>
    <w:rsid w:val="00613D8E"/>
    <w:rsid w:val="006142E0"/>
    <w:rsid w:val="0061444B"/>
    <w:rsid w:val="00616112"/>
    <w:rsid w:val="00616999"/>
    <w:rsid w:val="006173CF"/>
    <w:rsid w:val="006175A0"/>
    <w:rsid w:val="00620035"/>
    <w:rsid w:val="006205CA"/>
    <w:rsid w:val="00620FF4"/>
    <w:rsid w:val="00621F53"/>
    <w:rsid w:val="00622A6C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9EF"/>
    <w:rsid w:val="00625B48"/>
    <w:rsid w:val="0062660B"/>
    <w:rsid w:val="00626AD1"/>
    <w:rsid w:val="006272A4"/>
    <w:rsid w:val="00627A58"/>
    <w:rsid w:val="006300E9"/>
    <w:rsid w:val="006304BC"/>
    <w:rsid w:val="00630DCE"/>
    <w:rsid w:val="0063106D"/>
    <w:rsid w:val="0063120A"/>
    <w:rsid w:val="0063150B"/>
    <w:rsid w:val="00631585"/>
    <w:rsid w:val="00632303"/>
    <w:rsid w:val="00633B96"/>
    <w:rsid w:val="006341A7"/>
    <w:rsid w:val="006348C9"/>
    <w:rsid w:val="00634ACF"/>
    <w:rsid w:val="00635035"/>
    <w:rsid w:val="0063527D"/>
    <w:rsid w:val="0063580D"/>
    <w:rsid w:val="00635CAE"/>
    <w:rsid w:val="00635F62"/>
    <w:rsid w:val="00636958"/>
    <w:rsid w:val="00637240"/>
    <w:rsid w:val="00637B7E"/>
    <w:rsid w:val="00642BAA"/>
    <w:rsid w:val="00643607"/>
    <w:rsid w:val="00643660"/>
    <w:rsid w:val="006447DC"/>
    <w:rsid w:val="00644C95"/>
    <w:rsid w:val="00645361"/>
    <w:rsid w:val="00645817"/>
    <w:rsid w:val="00646106"/>
    <w:rsid w:val="00646711"/>
    <w:rsid w:val="00647215"/>
    <w:rsid w:val="006475AB"/>
    <w:rsid w:val="00647CBC"/>
    <w:rsid w:val="00650139"/>
    <w:rsid w:val="006504F1"/>
    <w:rsid w:val="006506D5"/>
    <w:rsid w:val="00651704"/>
    <w:rsid w:val="0065182F"/>
    <w:rsid w:val="0065185B"/>
    <w:rsid w:val="00652756"/>
    <w:rsid w:val="0065294A"/>
    <w:rsid w:val="00652AD8"/>
    <w:rsid w:val="00652B79"/>
    <w:rsid w:val="006533C3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1E3E"/>
    <w:rsid w:val="00662111"/>
    <w:rsid w:val="00662118"/>
    <w:rsid w:val="00662287"/>
    <w:rsid w:val="00662E2F"/>
    <w:rsid w:val="006638AD"/>
    <w:rsid w:val="006641EC"/>
    <w:rsid w:val="0066427F"/>
    <w:rsid w:val="0066732C"/>
    <w:rsid w:val="006679F5"/>
    <w:rsid w:val="00667B77"/>
    <w:rsid w:val="00667D81"/>
    <w:rsid w:val="0067013A"/>
    <w:rsid w:val="00670F07"/>
    <w:rsid w:val="006710F1"/>
    <w:rsid w:val="006716DA"/>
    <w:rsid w:val="00671804"/>
    <w:rsid w:val="00672381"/>
    <w:rsid w:val="00672893"/>
    <w:rsid w:val="006728ED"/>
    <w:rsid w:val="00672EB7"/>
    <w:rsid w:val="006732B1"/>
    <w:rsid w:val="00673980"/>
    <w:rsid w:val="00674185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26"/>
    <w:rsid w:val="006763D7"/>
    <w:rsid w:val="0067697E"/>
    <w:rsid w:val="00677443"/>
    <w:rsid w:val="0067769A"/>
    <w:rsid w:val="0067773D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90A49"/>
    <w:rsid w:val="00690BB6"/>
    <w:rsid w:val="0069135B"/>
    <w:rsid w:val="00691610"/>
    <w:rsid w:val="00691661"/>
    <w:rsid w:val="00691B30"/>
    <w:rsid w:val="00692012"/>
    <w:rsid w:val="00692C87"/>
    <w:rsid w:val="00693E1F"/>
    <w:rsid w:val="00693ECB"/>
    <w:rsid w:val="00694482"/>
    <w:rsid w:val="00694797"/>
    <w:rsid w:val="00694F2D"/>
    <w:rsid w:val="00695246"/>
    <w:rsid w:val="00695257"/>
    <w:rsid w:val="00695562"/>
    <w:rsid w:val="00695887"/>
    <w:rsid w:val="00695A06"/>
    <w:rsid w:val="006967ED"/>
    <w:rsid w:val="00696AA0"/>
    <w:rsid w:val="00697733"/>
    <w:rsid w:val="006A254E"/>
    <w:rsid w:val="006A2C30"/>
    <w:rsid w:val="006A2EE1"/>
    <w:rsid w:val="006A301C"/>
    <w:rsid w:val="006A307F"/>
    <w:rsid w:val="006A3E2B"/>
    <w:rsid w:val="006A3FF2"/>
    <w:rsid w:val="006A45D6"/>
    <w:rsid w:val="006A5DD8"/>
    <w:rsid w:val="006A60F4"/>
    <w:rsid w:val="006A6262"/>
    <w:rsid w:val="006A63D8"/>
    <w:rsid w:val="006A6E17"/>
    <w:rsid w:val="006A77EF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478E"/>
    <w:rsid w:val="006B506C"/>
    <w:rsid w:val="006B555A"/>
    <w:rsid w:val="006B5BD6"/>
    <w:rsid w:val="006B5ED4"/>
    <w:rsid w:val="006B600A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8DB"/>
    <w:rsid w:val="006C3AD8"/>
    <w:rsid w:val="006C4516"/>
    <w:rsid w:val="006C455E"/>
    <w:rsid w:val="006C5393"/>
    <w:rsid w:val="006C5643"/>
    <w:rsid w:val="006C5958"/>
    <w:rsid w:val="006C5B4F"/>
    <w:rsid w:val="006C5D91"/>
    <w:rsid w:val="006C643C"/>
    <w:rsid w:val="006C6E3A"/>
    <w:rsid w:val="006C6FD7"/>
    <w:rsid w:val="006D00DB"/>
    <w:rsid w:val="006D0361"/>
    <w:rsid w:val="006D03BF"/>
    <w:rsid w:val="006D06FE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828"/>
    <w:rsid w:val="006E3AE8"/>
    <w:rsid w:val="006E3DA8"/>
    <w:rsid w:val="006E45F3"/>
    <w:rsid w:val="006E482F"/>
    <w:rsid w:val="006E4A2F"/>
    <w:rsid w:val="006E4ED4"/>
    <w:rsid w:val="006E5E19"/>
    <w:rsid w:val="006E61C3"/>
    <w:rsid w:val="006E63C8"/>
    <w:rsid w:val="006E7764"/>
    <w:rsid w:val="006E799D"/>
    <w:rsid w:val="006F0015"/>
    <w:rsid w:val="006F0593"/>
    <w:rsid w:val="006F1064"/>
    <w:rsid w:val="006F1B76"/>
    <w:rsid w:val="006F1EB7"/>
    <w:rsid w:val="006F1FFC"/>
    <w:rsid w:val="006F3DD9"/>
    <w:rsid w:val="006F49EF"/>
    <w:rsid w:val="006F4BE0"/>
    <w:rsid w:val="006F52E5"/>
    <w:rsid w:val="006F52FF"/>
    <w:rsid w:val="006F54E1"/>
    <w:rsid w:val="006F566D"/>
    <w:rsid w:val="006F6066"/>
    <w:rsid w:val="006F6850"/>
    <w:rsid w:val="006F707E"/>
    <w:rsid w:val="006F7458"/>
    <w:rsid w:val="007001DC"/>
    <w:rsid w:val="007003D1"/>
    <w:rsid w:val="007015D6"/>
    <w:rsid w:val="007025CB"/>
    <w:rsid w:val="0070282D"/>
    <w:rsid w:val="00703442"/>
    <w:rsid w:val="007034AA"/>
    <w:rsid w:val="007038CC"/>
    <w:rsid w:val="00703C5D"/>
    <w:rsid w:val="00703C9D"/>
    <w:rsid w:val="00704464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2A6"/>
    <w:rsid w:val="00710382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4EA3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4539"/>
    <w:rsid w:val="00734EBE"/>
    <w:rsid w:val="00734F68"/>
    <w:rsid w:val="00735B47"/>
    <w:rsid w:val="00735DD7"/>
    <w:rsid w:val="00735EA8"/>
    <w:rsid w:val="00736580"/>
    <w:rsid w:val="00736DD8"/>
    <w:rsid w:val="00737832"/>
    <w:rsid w:val="00740106"/>
    <w:rsid w:val="0074076A"/>
    <w:rsid w:val="0074165B"/>
    <w:rsid w:val="00741AF4"/>
    <w:rsid w:val="00741D91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B83"/>
    <w:rsid w:val="0075268B"/>
    <w:rsid w:val="00753191"/>
    <w:rsid w:val="00753597"/>
    <w:rsid w:val="00754359"/>
    <w:rsid w:val="00754411"/>
    <w:rsid w:val="00754856"/>
    <w:rsid w:val="00754BD9"/>
    <w:rsid w:val="00754E7A"/>
    <w:rsid w:val="0075540C"/>
    <w:rsid w:val="00755DB1"/>
    <w:rsid w:val="007574FC"/>
    <w:rsid w:val="007603F1"/>
    <w:rsid w:val="00760975"/>
    <w:rsid w:val="00760FB1"/>
    <w:rsid w:val="00761A5B"/>
    <w:rsid w:val="00761FDA"/>
    <w:rsid w:val="007621FF"/>
    <w:rsid w:val="0076288E"/>
    <w:rsid w:val="007634E3"/>
    <w:rsid w:val="00764194"/>
    <w:rsid w:val="0076443E"/>
    <w:rsid w:val="00765ED3"/>
    <w:rsid w:val="0076681D"/>
    <w:rsid w:val="00766A65"/>
    <w:rsid w:val="00766A9C"/>
    <w:rsid w:val="007671F5"/>
    <w:rsid w:val="007676B8"/>
    <w:rsid w:val="0077136F"/>
    <w:rsid w:val="0077175C"/>
    <w:rsid w:val="00771870"/>
    <w:rsid w:val="00771BF9"/>
    <w:rsid w:val="00772E04"/>
    <w:rsid w:val="00772F8A"/>
    <w:rsid w:val="007731E8"/>
    <w:rsid w:val="00773641"/>
    <w:rsid w:val="007739C6"/>
    <w:rsid w:val="00774889"/>
    <w:rsid w:val="00774E3F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1899"/>
    <w:rsid w:val="007820FA"/>
    <w:rsid w:val="00782371"/>
    <w:rsid w:val="00782372"/>
    <w:rsid w:val="0078285F"/>
    <w:rsid w:val="00783207"/>
    <w:rsid w:val="0078346F"/>
    <w:rsid w:val="00783E1D"/>
    <w:rsid w:val="00783E4B"/>
    <w:rsid w:val="0078483B"/>
    <w:rsid w:val="00784C52"/>
    <w:rsid w:val="00784D3C"/>
    <w:rsid w:val="00784EED"/>
    <w:rsid w:val="007851E8"/>
    <w:rsid w:val="00785852"/>
    <w:rsid w:val="00785900"/>
    <w:rsid w:val="00786810"/>
    <w:rsid w:val="00786958"/>
    <w:rsid w:val="00786A97"/>
    <w:rsid w:val="00786E71"/>
    <w:rsid w:val="007908F8"/>
    <w:rsid w:val="0079095E"/>
    <w:rsid w:val="00791047"/>
    <w:rsid w:val="00791604"/>
    <w:rsid w:val="0079162F"/>
    <w:rsid w:val="00791FD6"/>
    <w:rsid w:val="00792D06"/>
    <w:rsid w:val="00794924"/>
    <w:rsid w:val="0079506E"/>
    <w:rsid w:val="007967D1"/>
    <w:rsid w:val="007A04E7"/>
    <w:rsid w:val="007A0BC2"/>
    <w:rsid w:val="007A131B"/>
    <w:rsid w:val="007A1F44"/>
    <w:rsid w:val="007A23FF"/>
    <w:rsid w:val="007A25D6"/>
    <w:rsid w:val="007A261F"/>
    <w:rsid w:val="007A295B"/>
    <w:rsid w:val="007A3424"/>
    <w:rsid w:val="007A35EF"/>
    <w:rsid w:val="007A43A2"/>
    <w:rsid w:val="007A4930"/>
    <w:rsid w:val="007A4D04"/>
    <w:rsid w:val="007A4D54"/>
    <w:rsid w:val="007A59F6"/>
    <w:rsid w:val="007A6C97"/>
    <w:rsid w:val="007A7A96"/>
    <w:rsid w:val="007B03AF"/>
    <w:rsid w:val="007B0B2D"/>
    <w:rsid w:val="007B10CC"/>
    <w:rsid w:val="007B1210"/>
    <w:rsid w:val="007B145A"/>
    <w:rsid w:val="007B1543"/>
    <w:rsid w:val="007B1AC0"/>
    <w:rsid w:val="007B1B9F"/>
    <w:rsid w:val="007B25A8"/>
    <w:rsid w:val="007B270A"/>
    <w:rsid w:val="007B2D3B"/>
    <w:rsid w:val="007B2E96"/>
    <w:rsid w:val="007B3E49"/>
    <w:rsid w:val="007B52CD"/>
    <w:rsid w:val="007B531C"/>
    <w:rsid w:val="007B5AC7"/>
    <w:rsid w:val="007B5B1A"/>
    <w:rsid w:val="007B6676"/>
    <w:rsid w:val="007B6AFA"/>
    <w:rsid w:val="007B7557"/>
    <w:rsid w:val="007B7B02"/>
    <w:rsid w:val="007B7DC1"/>
    <w:rsid w:val="007B7EDB"/>
    <w:rsid w:val="007C0718"/>
    <w:rsid w:val="007C1258"/>
    <w:rsid w:val="007C15E0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46"/>
    <w:rsid w:val="007C6552"/>
    <w:rsid w:val="007C669D"/>
    <w:rsid w:val="007C68DA"/>
    <w:rsid w:val="007C7BB9"/>
    <w:rsid w:val="007D01D9"/>
    <w:rsid w:val="007D1C9B"/>
    <w:rsid w:val="007D229A"/>
    <w:rsid w:val="007D2AEF"/>
    <w:rsid w:val="007D2E90"/>
    <w:rsid w:val="007D2F44"/>
    <w:rsid w:val="007D2F4D"/>
    <w:rsid w:val="007D3259"/>
    <w:rsid w:val="007D3C97"/>
    <w:rsid w:val="007D4178"/>
    <w:rsid w:val="007D4312"/>
    <w:rsid w:val="007D4D33"/>
    <w:rsid w:val="007D5403"/>
    <w:rsid w:val="007D5ACC"/>
    <w:rsid w:val="007D62A9"/>
    <w:rsid w:val="007D6722"/>
    <w:rsid w:val="007D7175"/>
    <w:rsid w:val="007D73F9"/>
    <w:rsid w:val="007D7ADE"/>
    <w:rsid w:val="007E00F9"/>
    <w:rsid w:val="007E02A5"/>
    <w:rsid w:val="007E1369"/>
    <w:rsid w:val="007E1A1B"/>
    <w:rsid w:val="007E1A88"/>
    <w:rsid w:val="007E27EB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1D4"/>
    <w:rsid w:val="007E7B35"/>
    <w:rsid w:val="007E7DDF"/>
    <w:rsid w:val="007F070A"/>
    <w:rsid w:val="007F0792"/>
    <w:rsid w:val="007F11C8"/>
    <w:rsid w:val="007F1205"/>
    <w:rsid w:val="007F1CFB"/>
    <w:rsid w:val="007F1F1C"/>
    <w:rsid w:val="007F220B"/>
    <w:rsid w:val="007F22F5"/>
    <w:rsid w:val="007F25C6"/>
    <w:rsid w:val="007F27DD"/>
    <w:rsid w:val="007F284E"/>
    <w:rsid w:val="007F4247"/>
    <w:rsid w:val="007F4C0A"/>
    <w:rsid w:val="007F50B1"/>
    <w:rsid w:val="007F58C6"/>
    <w:rsid w:val="007F5EC6"/>
    <w:rsid w:val="007F5F98"/>
    <w:rsid w:val="007F6851"/>
    <w:rsid w:val="007F6880"/>
    <w:rsid w:val="007F76B4"/>
    <w:rsid w:val="007F7E00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3DB"/>
    <w:rsid w:val="008074A5"/>
    <w:rsid w:val="008074C6"/>
    <w:rsid w:val="008101FD"/>
    <w:rsid w:val="008102A0"/>
    <w:rsid w:val="00810465"/>
    <w:rsid w:val="00810D8D"/>
    <w:rsid w:val="00811835"/>
    <w:rsid w:val="00812148"/>
    <w:rsid w:val="008128B1"/>
    <w:rsid w:val="00813D51"/>
    <w:rsid w:val="00813FD5"/>
    <w:rsid w:val="00814E3E"/>
    <w:rsid w:val="00814F60"/>
    <w:rsid w:val="00815020"/>
    <w:rsid w:val="0081581D"/>
    <w:rsid w:val="00815A4B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0E10"/>
    <w:rsid w:val="0082102D"/>
    <w:rsid w:val="00821734"/>
    <w:rsid w:val="008221B3"/>
    <w:rsid w:val="0082248E"/>
    <w:rsid w:val="00822944"/>
    <w:rsid w:val="00822F2E"/>
    <w:rsid w:val="00823FB6"/>
    <w:rsid w:val="00824B6F"/>
    <w:rsid w:val="00824FDF"/>
    <w:rsid w:val="00825125"/>
    <w:rsid w:val="008253AB"/>
    <w:rsid w:val="00825680"/>
    <w:rsid w:val="008256EA"/>
    <w:rsid w:val="00825749"/>
    <w:rsid w:val="008257CC"/>
    <w:rsid w:val="00825F5C"/>
    <w:rsid w:val="008272E2"/>
    <w:rsid w:val="008274BF"/>
    <w:rsid w:val="00827A7E"/>
    <w:rsid w:val="00830DC3"/>
    <w:rsid w:val="00831555"/>
    <w:rsid w:val="0083188C"/>
    <w:rsid w:val="00831F52"/>
    <w:rsid w:val="00832154"/>
    <w:rsid w:val="00832F5C"/>
    <w:rsid w:val="00834046"/>
    <w:rsid w:val="00834128"/>
    <w:rsid w:val="00834DE6"/>
    <w:rsid w:val="00834ECD"/>
    <w:rsid w:val="00835058"/>
    <w:rsid w:val="008359E0"/>
    <w:rsid w:val="0083689A"/>
    <w:rsid w:val="00836F41"/>
    <w:rsid w:val="0083746C"/>
    <w:rsid w:val="008376F6"/>
    <w:rsid w:val="00837B08"/>
    <w:rsid w:val="00837D5B"/>
    <w:rsid w:val="00840607"/>
    <w:rsid w:val="00840739"/>
    <w:rsid w:val="00840A16"/>
    <w:rsid w:val="00840B9F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0A4"/>
    <w:rsid w:val="0084749C"/>
    <w:rsid w:val="008474A7"/>
    <w:rsid w:val="008506B6"/>
    <w:rsid w:val="0085083C"/>
    <w:rsid w:val="00850AE0"/>
    <w:rsid w:val="00851CE6"/>
    <w:rsid w:val="008524D2"/>
    <w:rsid w:val="00852E19"/>
    <w:rsid w:val="00853460"/>
    <w:rsid w:val="008544C5"/>
    <w:rsid w:val="008551A3"/>
    <w:rsid w:val="008559E1"/>
    <w:rsid w:val="00856403"/>
    <w:rsid w:val="00856441"/>
    <w:rsid w:val="00856833"/>
    <w:rsid w:val="00856840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68E8"/>
    <w:rsid w:val="008769A1"/>
    <w:rsid w:val="00877049"/>
    <w:rsid w:val="00877F56"/>
    <w:rsid w:val="00880933"/>
    <w:rsid w:val="00880D53"/>
    <w:rsid w:val="00880F30"/>
    <w:rsid w:val="00881072"/>
    <w:rsid w:val="00881E99"/>
    <w:rsid w:val="00882238"/>
    <w:rsid w:val="008833E8"/>
    <w:rsid w:val="008840EA"/>
    <w:rsid w:val="008855B1"/>
    <w:rsid w:val="00885E13"/>
    <w:rsid w:val="00886333"/>
    <w:rsid w:val="008865C8"/>
    <w:rsid w:val="00887B48"/>
    <w:rsid w:val="00890EC6"/>
    <w:rsid w:val="0089111A"/>
    <w:rsid w:val="0089176E"/>
    <w:rsid w:val="008917E0"/>
    <w:rsid w:val="008918B6"/>
    <w:rsid w:val="00892343"/>
    <w:rsid w:val="00892365"/>
    <w:rsid w:val="00892B0F"/>
    <w:rsid w:val="00892BE5"/>
    <w:rsid w:val="0089387C"/>
    <w:rsid w:val="0089444E"/>
    <w:rsid w:val="008949DF"/>
    <w:rsid w:val="00894CBC"/>
    <w:rsid w:val="00894F0F"/>
    <w:rsid w:val="008951DB"/>
    <w:rsid w:val="0089526E"/>
    <w:rsid w:val="00895D17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466"/>
    <w:rsid w:val="008A389F"/>
    <w:rsid w:val="008A3D02"/>
    <w:rsid w:val="008A46AC"/>
    <w:rsid w:val="008A4FEB"/>
    <w:rsid w:val="008A5940"/>
    <w:rsid w:val="008A68F4"/>
    <w:rsid w:val="008A732B"/>
    <w:rsid w:val="008A73B2"/>
    <w:rsid w:val="008A7425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1F07"/>
    <w:rsid w:val="008B24DC"/>
    <w:rsid w:val="008B250F"/>
    <w:rsid w:val="008B2E11"/>
    <w:rsid w:val="008B329C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7B08"/>
    <w:rsid w:val="008C0144"/>
    <w:rsid w:val="008C068D"/>
    <w:rsid w:val="008C0724"/>
    <w:rsid w:val="008C13F0"/>
    <w:rsid w:val="008C1651"/>
    <w:rsid w:val="008C1F26"/>
    <w:rsid w:val="008C1F57"/>
    <w:rsid w:val="008C2469"/>
    <w:rsid w:val="008C2A3A"/>
    <w:rsid w:val="008C2A53"/>
    <w:rsid w:val="008C2DAD"/>
    <w:rsid w:val="008C3761"/>
    <w:rsid w:val="008C376C"/>
    <w:rsid w:val="008C47A0"/>
    <w:rsid w:val="008C4C7E"/>
    <w:rsid w:val="008C56FB"/>
    <w:rsid w:val="008C5C46"/>
    <w:rsid w:val="008C6184"/>
    <w:rsid w:val="008C6865"/>
    <w:rsid w:val="008C7008"/>
    <w:rsid w:val="008C785E"/>
    <w:rsid w:val="008C7DD4"/>
    <w:rsid w:val="008D0863"/>
    <w:rsid w:val="008D0AFB"/>
    <w:rsid w:val="008D1019"/>
    <w:rsid w:val="008D1511"/>
    <w:rsid w:val="008D1F2B"/>
    <w:rsid w:val="008D27E2"/>
    <w:rsid w:val="008D2D10"/>
    <w:rsid w:val="008D32DF"/>
    <w:rsid w:val="008D35E9"/>
    <w:rsid w:val="008D3959"/>
    <w:rsid w:val="008D3966"/>
    <w:rsid w:val="008D4210"/>
    <w:rsid w:val="008D4352"/>
    <w:rsid w:val="008D455E"/>
    <w:rsid w:val="008D5480"/>
    <w:rsid w:val="008D5A60"/>
    <w:rsid w:val="008D60BC"/>
    <w:rsid w:val="008D6B0C"/>
    <w:rsid w:val="008D6D7B"/>
    <w:rsid w:val="008D7D04"/>
    <w:rsid w:val="008D7EB7"/>
    <w:rsid w:val="008E003D"/>
    <w:rsid w:val="008E0430"/>
    <w:rsid w:val="008E0EB8"/>
    <w:rsid w:val="008E10A6"/>
    <w:rsid w:val="008E1271"/>
    <w:rsid w:val="008E14A9"/>
    <w:rsid w:val="008E1A5B"/>
    <w:rsid w:val="008E2251"/>
    <w:rsid w:val="008E230B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F0A38"/>
    <w:rsid w:val="008F0E0D"/>
    <w:rsid w:val="008F0F84"/>
    <w:rsid w:val="008F1014"/>
    <w:rsid w:val="008F11C9"/>
    <w:rsid w:val="008F14BD"/>
    <w:rsid w:val="008F1E60"/>
    <w:rsid w:val="008F23D8"/>
    <w:rsid w:val="008F2FD5"/>
    <w:rsid w:val="008F31F2"/>
    <w:rsid w:val="008F37E5"/>
    <w:rsid w:val="008F3A91"/>
    <w:rsid w:val="008F42B5"/>
    <w:rsid w:val="008F48C2"/>
    <w:rsid w:val="008F4DF9"/>
    <w:rsid w:val="008F5840"/>
    <w:rsid w:val="008F59E4"/>
    <w:rsid w:val="008F5EEF"/>
    <w:rsid w:val="008F66FE"/>
    <w:rsid w:val="008F72CC"/>
    <w:rsid w:val="008F72CD"/>
    <w:rsid w:val="008F7575"/>
    <w:rsid w:val="008F7A35"/>
    <w:rsid w:val="009006B8"/>
    <w:rsid w:val="00900712"/>
    <w:rsid w:val="00900723"/>
    <w:rsid w:val="00900727"/>
    <w:rsid w:val="00900760"/>
    <w:rsid w:val="009035DA"/>
    <w:rsid w:val="00903802"/>
    <w:rsid w:val="00904640"/>
    <w:rsid w:val="00904748"/>
    <w:rsid w:val="00904B8E"/>
    <w:rsid w:val="00904E27"/>
    <w:rsid w:val="00905E02"/>
    <w:rsid w:val="00905F2A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C9"/>
    <w:rsid w:val="009122A6"/>
    <w:rsid w:val="0091291A"/>
    <w:rsid w:val="009133A6"/>
    <w:rsid w:val="00913612"/>
    <w:rsid w:val="0091366A"/>
    <w:rsid w:val="00913824"/>
    <w:rsid w:val="00914BF2"/>
    <w:rsid w:val="00915365"/>
    <w:rsid w:val="00915757"/>
    <w:rsid w:val="009159B3"/>
    <w:rsid w:val="00915FC5"/>
    <w:rsid w:val="0091607D"/>
    <w:rsid w:val="00916181"/>
    <w:rsid w:val="00916198"/>
    <w:rsid w:val="00917D77"/>
    <w:rsid w:val="009204C5"/>
    <w:rsid w:val="00920BC4"/>
    <w:rsid w:val="0092180D"/>
    <w:rsid w:val="009218BD"/>
    <w:rsid w:val="00922A0E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DA7"/>
    <w:rsid w:val="00926FE2"/>
    <w:rsid w:val="00927F41"/>
    <w:rsid w:val="00927F8B"/>
    <w:rsid w:val="0093094D"/>
    <w:rsid w:val="009312BE"/>
    <w:rsid w:val="009323B2"/>
    <w:rsid w:val="009328C7"/>
    <w:rsid w:val="009336EC"/>
    <w:rsid w:val="00933F56"/>
    <w:rsid w:val="00934A93"/>
    <w:rsid w:val="00934C13"/>
    <w:rsid w:val="0093515C"/>
    <w:rsid w:val="00935228"/>
    <w:rsid w:val="009355A2"/>
    <w:rsid w:val="00935F9E"/>
    <w:rsid w:val="00936D98"/>
    <w:rsid w:val="009378BC"/>
    <w:rsid w:val="00940324"/>
    <w:rsid w:val="00941327"/>
    <w:rsid w:val="00941523"/>
    <w:rsid w:val="00942C80"/>
    <w:rsid w:val="00943029"/>
    <w:rsid w:val="00943197"/>
    <w:rsid w:val="00943486"/>
    <w:rsid w:val="009435F2"/>
    <w:rsid w:val="009446D2"/>
    <w:rsid w:val="00944856"/>
    <w:rsid w:val="00944A1A"/>
    <w:rsid w:val="00945180"/>
    <w:rsid w:val="0094590C"/>
    <w:rsid w:val="00946355"/>
    <w:rsid w:val="009468B7"/>
    <w:rsid w:val="0094724E"/>
    <w:rsid w:val="00947973"/>
    <w:rsid w:val="00947BE6"/>
    <w:rsid w:val="00950405"/>
    <w:rsid w:val="0095048D"/>
    <w:rsid w:val="009504A8"/>
    <w:rsid w:val="00950729"/>
    <w:rsid w:val="00951300"/>
    <w:rsid w:val="00951558"/>
    <w:rsid w:val="00951940"/>
    <w:rsid w:val="00951ADB"/>
    <w:rsid w:val="00951E39"/>
    <w:rsid w:val="0095380C"/>
    <w:rsid w:val="00954353"/>
    <w:rsid w:val="00955985"/>
    <w:rsid w:val="00955C0A"/>
    <w:rsid w:val="00955C4F"/>
    <w:rsid w:val="00955E55"/>
    <w:rsid w:val="00956109"/>
    <w:rsid w:val="009575AA"/>
    <w:rsid w:val="00957B0D"/>
    <w:rsid w:val="00960634"/>
    <w:rsid w:val="00960CE7"/>
    <w:rsid w:val="00961A13"/>
    <w:rsid w:val="00962AF1"/>
    <w:rsid w:val="00962EB2"/>
    <w:rsid w:val="00963B86"/>
    <w:rsid w:val="00964777"/>
    <w:rsid w:val="009657F1"/>
    <w:rsid w:val="00965CB7"/>
    <w:rsid w:val="0096610C"/>
    <w:rsid w:val="0096625D"/>
    <w:rsid w:val="0096648B"/>
    <w:rsid w:val="009664F5"/>
    <w:rsid w:val="00967D46"/>
    <w:rsid w:val="009701A0"/>
    <w:rsid w:val="009709F8"/>
    <w:rsid w:val="009718B3"/>
    <w:rsid w:val="00971D96"/>
    <w:rsid w:val="009726BD"/>
    <w:rsid w:val="0097271B"/>
    <w:rsid w:val="009728F6"/>
    <w:rsid w:val="00972929"/>
    <w:rsid w:val="00972F91"/>
    <w:rsid w:val="0097317C"/>
    <w:rsid w:val="00973827"/>
    <w:rsid w:val="009739F2"/>
    <w:rsid w:val="00973D63"/>
    <w:rsid w:val="0097423C"/>
    <w:rsid w:val="009742D3"/>
    <w:rsid w:val="00974353"/>
    <w:rsid w:val="0097597B"/>
    <w:rsid w:val="00975EA4"/>
    <w:rsid w:val="00976F32"/>
    <w:rsid w:val="009770BB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59D"/>
    <w:rsid w:val="009848AF"/>
    <w:rsid w:val="00984AED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BD5"/>
    <w:rsid w:val="0099155F"/>
    <w:rsid w:val="009918B5"/>
    <w:rsid w:val="0099196F"/>
    <w:rsid w:val="009924E9"/>
    <w:rsid w:val="00992814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2A0"/>
    <w:rsid w:val="00996468"/>
    <w:rsid w:val="00996876"/>
    <w:rsid w:val="00996BAC"/>
    <w:rsid w:val="00996FFA"/>
    <w:rsid w:val="0099723D"/>
    <w:rsid w:val="009973F1"/>
    <w:rsid w:val="009973F3"/>
    <w:rsid w:val="009A010D"/>
    <w:rsid w:val="009A0C6F"/>
    <w:rsid w:val="009A14EF"/>
    <w:rsid w:val="009A1729"/>
    <w:rsid w:val="009A17DA"/>
    <w:rsid w:val="009A2445"/>
    <w:rsid w:val="009A2DF9"/>
    <w:rsid w:val="009A3A86"/>
    <w:rsid w:val="009A42B6"/>
    <w:rsid w:val="009A4869"/>
    <w:rsid w:val="009A678F"/>
    <w:rsid w:val="009A6916"/>
    <w:rsid w:val="009A6A6B"/>
    <w:rsid w:val="009A7A8D"/>
    <w:rsid w:val="009A7DAA"/>
    <w:rsid w:val="009B03F6"/>
    <w:rsid w:val="009B049F"/>
    <w:rsid w:val="009B05C8"/>
    <w:rsid w:val="009B1EF9"/>
    <w:rsid w:val="009B2365"/>
    <w:rsid w:val="009B24E0"/>
    <w:rsid w:val="009B26AC"/>
    <w:rsid w:val="009B304C"/>
    <w:rsid w:val="009B35DA"/>
    <w:rsid w:val="009B37E2"/>
    <w:rsid w:val="009B37FF"/>
    <w:rsid w:val="009B3E5E"/>
    <w:rsid w:val="009B41F0"/>
    <w:rsid w:val="009B4519"/>
    <w:rsid w:val="009B46F7"/>
    <w:rsid w:val="009B4AFF"/>
    <w:rsid w:val="009B506B"/>
    <w:rsid w:val="009B57EF"/>
    <w:rsid w:val="009B5989"/>
    <w:rsid w:val="009B5B85"/>
    <w:rsid w:val="009B611B"/>
    <w:rsid w:val="009B62D3"/>
    <w:rsid w:val="009B63CB"/>
    <w:rsid w:val="009B66AF"/>
    <w:rsid w:val="009B6D48"/>
    <w:rsid w:val="009B7204"/>
    <w:rsid w:val="009B725F"/>
    <w:rsid w:val="009B7796"/>
    <w:rsid w:val="009B7B5B"/>
    <w:rsid w:val="009B7BB3"/>
    <w:rsid w:val="009C0074"/>
    <w:rsid w:val="009C0564"/>
    <w:rsid w:val="009C17DA"/>
    <w:rsid w:val="009C1D6E"/>
    <w:rsid w:val="009C21D5"/>
    <w:rsid w:val="009C2685"/>
    <w:rsid w:val="009C2CE0"/>
    <w:rsid w:val="009C3686"/>
    <w:rsid w:val="009C37ED"/>
    <w:rsid w:val="009C39BC"/>
    <w:rsid w:val="009C45F0"/>
    <w:rsid w:val="009C4BC2"/>
    <w:rsid w:val="009C4D22"/>
    <w:rsid w:val="009C4E05"/>
    <w:rsid w:val="009C5144"/>
    <w:rsid w:val="009C70EA"/>
    <w:rsid w:val="009C7249"/>
    <w:rsid w:val="009C7320"/>
    <w:rsid w:val="009C76FC"/>
    <w:rsid w:val="009C7C3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3296"/>
    <w:rsid w:val="009D4CBF"/>
    <w:rsid w:val="009D5BAB"/>
    <w:rsid w:val="009D5FF6"/>
    <w:rsid w:val="009D6A0A"/>
    <w:rsid w:val="009D7057"/>
    <w:rsid w:val="009D7580"/>
    <w:rsid w:val="009E058F"/>
    <w:rsid w:val="009E0A9E"/>
    <w:rsid w:val="009E0F49"/>
    <w:rsid w:val="009E19A2"/>
    <w:rsid w:val="009E2BAE"/>
    <w:rsid w:val="009E3AFD"/>
    <w:rsid w:val="009E3CDD"/>
    <w:rsid w:val="009E3DB5"/>
    <w:rsid w:val="009E4490"/>
    <w:rsid w:val="009E4546"/>
    <w:rsid w:val="009E4A12"/>
    <w:rsid w:val="009E4AC4"/>
    <w:rsid w:val="009E4ACB"/>
    <w:rsid w:val="009E4B16"/>
    <w:rsid w:val="009E4F07"/>
    <w:rsid w:val="009E5669"/>
    <w:rsid w:val="009E5C60"/>
    <w:rsid w:val="009E6018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840"/>
    <w:rsid w:val="009F3FB5"/>
    <w:rsid w:val="009F4129"/>
    <w:rsid w:val="009F4B00"/>
    <w:rsid w:val="009F4DA4"/>
    <w:rsid w:val="009F521F"/>
    <w:rsid w:val="009F5356"/>
    <w:rsid w:val="009F553C"/>
    <w:rsid w:val="009F59F8"/>
    <w:rsid w:val="009F7A7D"/>
    <w:rsid w:val="00A00457"/>
    <w:rsid w:val="00A005B0"/>
    <w:rsid w:val="00A00CEA"/>
    <w:rsid w:val="00A01370"/>
    <w:rsid w:val="00A01373"/>
    <w:rsid w:val="00A01514"/>
    <w:rsid w:val="00A01F17"/>
    <w:rsid w:val="00A01F48"/>
    <w:rsid w:val="00A022A5"/>
    <w:rsid w:val="00A02E38"/>
    <w:rsid w:val="00A03A22"/>
    <w:rsid w:val="00A04294"/>
    <w:rsid w:val="00A04634"/>
    <w:rsid w:val="00A046CB"/>
    <w:rsid w:val="00A0497B"/>
    <w:rsid w:val="00A04D67"/>
    <w:rsid w:val="00A05672"/>
    <w:rsid w:val="00A06119"/>
    <w:rsid w:val="00A063A5"/>
    <w:rsid w:val="00A0642B"/>
    <w:rsid w:val="00A0663C"/>
    <w:rsid w:val="00A06B2C"/>
    <w:rsid w:val="00A06E12"/>
    <w:rsid w:val="00A0703A"/>
    <w:rsid w:val="00A072E3"/>
    <w:rsid w:val="00A07A48"/>
    <w:rsid w:val="00A108EE"/>
    <w:rsid w:val="00A10BB8"/>
    <w:rsid w:val="00A10C06"/>
    <w:rsid w:val="00A118AC"/>
    <w:rsid w:val="00A11B9C"/>
    <w:rsid w:val="00A11C08"/>
    <w:rsid w:val="00A11F8C"/>
    <w:rsid w:val="00A1200D"/>
    <w:rsid w:val="00A13415"/>
    <w:rsid w:val="00A137E4"/>
    <w:rsid w:val="00A13AD9"/>
    <w:rsid w:val="00A13DDD"/>
    <w:rsid w:val="00A14008"/>
    <w:rsid w:val="00A145A4"/>
    <w:rsid w:val="00A14813"/>
    <w:rsid w:val="00A14976"/>
    <w:rsid w:val="00A150B2"/>
    <w:rsid w:val="00A1566A"/>
    <w:rsid w:val="00A15AE1"/>
    <w:rsid w:val="00A165BF"/>
    <w:rsid w:val="00A1683B"/>
    <w:rsid w:val="00A16E83"/>
    <w:rsid w:val="00A172E8"/>
    <w:rsid w:val="00A179FF"/>
    <w:rsid w:val="00A2009D"/>
    <w:rsid w:val="00A205A4"/>
    <w:rsid w:val="00A205C9"/>
    <w:rsid w:val="00A21351"/>
    <w:rsid w:val="00A213FC"/>
    <w:rsid w:val="00A21A36"/>
    <w:rsid w:val="00A21DF7"/>
    <w:rsid w:val="00A22401"/>
    <w:rsid w:val="00A2275C"/>
    <w:rsid w:val="00A229D9"/>
    <w:rsid w:val="00A22A44"/>
    <w:rsid w:val="00A22FE5"/>
    <w:rsid w:val="00A23C0B"/>
    <w:rsid w:val="00A23F8E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A2B"/>
    <w:rsid w:val="00A30D13"/>
    <w:rsid w:val="00A30D4D"/>
    <w:rsid w:val="00A312F6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FE7"/>
    <w:rsid w:val="00A40522"/>
    <w:rsid w:val="00A41278"/>
    <w:rsid w:val="00A41CD0"/>
    <w:rsid w:val="00A42318"/>
    <w:rsid w:val="00A428FB"/>
    <w:rsid w:val="00A4376F"/>
    <w:rsid w:val="00A43B23"/>
    <w:rsid w:val="00A43FD0"/>
    <w:rsid w:val="00A44919"/>
    <w:rsid w:val="00A4549F"/>
    <w:rsid w:val="00A456D2"/>
    <w:rsid w:val="00A45792"/>
    <w:rsid w:val="00A45B9B"/>
    <w:rsid w:val="00A45C93"/>
    <w:rsid w:val="00A460BF"/>
    <w:rsid w:val="00A462FE"/>
    <w:rsid w:val="00A46A7E"/>
    <w:rsid w:val="00A46C98"/>
    <w:rsid w:val="00A46EFA"/>
    <w:rsid w:val="00A4739F"/>
    <w:rsid w:val="00A47418"/>
    <w:rsid w:val="00A4787E"/>
    <w:rsid w:val="00A501C9"/>
    <w:rsid w:val="00A50506"/>
    <w:rsid w:val="00A50F0F"/>
    <w:rsid w:val="00A516A3"/>
    <w:rsid w:val="00A52A3E"/>
    <w:rsid w:val="00A53C82"/>
    <w:rsid w:val="00A53F55"/>
    <w:rsid w:val="00A540F6"/>
    <w:rsid w:val="00A5417B"/>
    <w:rsid w:val="00A54599"/>
    <w:rsid w:val="00A54685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5B9"/>
    <w:rsid w:val="00A60B7F"/>
    <w:rsid w:val="00A60CF0"/>
    <w:rsid w:val="00A61429"/>
    <w:rsid w:val="00A61514"/>
    <w:rsid w:val="00A61645"/>
    <w:rsid w:val="00A62080"/>
    <w:rsid w:val="00A62322"/>
    <w:rsid w:val="00A62891"/>
    <w:rsid w:val="00A630A2"/>
    <w:rsid w:val="00A632B8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422"/>
    <w:rsid w:val="00A67544"/>
    <w:rsid w:val="00A67678"/>
    <w:rsid w:val="00A67D3D"/>
    <w:rsid w:val="00A67E47"/>
    <w:rsid w:val="00A7000A"/>
    <w:rsid w:val="00A7075B"/>
    <w:rsid w:val="00A708D3"/>
    <w:rsid w:val="00A71629"/>
    <w:rsid w:val="00A71CE6"/>
    <w:rsid w:val="00A71D23"/>
    <w:rsid w:val="00A730E7"/>
    <w:rsid w:val="00A73323"/>
    <w:rsid w:val="00A7333A"/>
    <w:rsid w:val="00A734CF"/>
    <w:rsid w:val="00A736B2"/>
    <w:rsid w:val="00A73D0D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77802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376"/>
    <w:rsid w:val="00A87797"/>
    <w:rsid w:val="00A90165"/>
    <w:rsid w:val="00A90E72"/>
    <w:rsid w:val="00A91399"/>
    <w:rsid w:val="00A92286"/>
    <w:rsid w:val="00A922A2"/>
    <w:rsid w:val="00A93050"/>
    <w:rsid w:val="00A931F9"/>
    <w:rsid w:val="00A9327B"/>
    <w:rsid w:val="00A9361B"/>
    <w:rsid w:val="00A93B69"/>
    <w:rsid w:val="00A94335"/>
    <w:rsid w:val="00A94ADB"/>
    <w:rsid w:val="00A95C20"/>
    <w:rsid w:val="00A95C8A"/>
    <w:rsid w:val="00A963C7"/>
    <w:rsid w:val="00A96C23"/>
    <w:rsid w:val="00AA02C3"/>
    <w:rsid w:val="00AA080D"/>
    <w:rsid w:val="00AA0BF5"/>
    <w:rsid w:val="00AA1626"/>
    <w:rsid w:val="00AA1C25"/>
    <w:rsid w:val="00AA1C7A"/>
    <w:rsid w:val="00AA2133"/>
    <w:rsid w:val="00AA34F0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8B4"/>
    <w:rsid w:val="00AA6A52"/>
    <w:rsid w:val="00AA78A2"/>
    <w:rsid w:val="00AA7D6C"/>
    <w:rsid w:val="00AA7DA9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BF4"/>
    <w:rsid w:val="00AB564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708"/>
    <w:rsid w:val="00AC19AE"/>
    <w:rsid w:val="00AC209E"/>
    <w:rsid w:val="00AC2667"/>
    <w:rsid w:val="00AC278E"/>
    <w:rsid w:val="00AC30D0"/>
    <w:rsid w:val="00AC38A0"/>
    <w:rsid w:val="00AC3E6C"/>
    <w:rsid w:val="00AC4A00"/>
    <w:rsid w:val="00AC4E94"/>
    <w:rsid w:val="00AC5636"/>
    <w:rsid w:val="00AC5ABA"/>
    <w:rsid w:val="00AC67A8"/>
    <w:rsid w:val="00AC698E"/>
    <w:rsid w:val="00AC74DA"/>
    <w:rsid w:val="00AC7A2B"/>
    <w:rsid w:val="00AC7C25"/>
    <w:rsid w:val="00AC7D09"/>
    <w:rsid w:val="00AC7ECB"/>
    <w:rsid w:val="00AD0281"/>
    <w:rsid w:val="00AD0A51"/>
    <w:rsid w:val="00AD0A88"/>
    <w:rsid w:val="00AD0B37"/>
    <w:rsid w:val="00AD0EB6"/>
    <w:rsid w:val="00AD11F7"/>
    <w:rsid w:val="00AD15A8"/>
    <w:rsid w:val="00AD1DB7"/>
    <w:rsid w:val="00AD1E29"/>
    <w:rsid w:val="00AD2852"/>
    <w:rsid w:val="00AD3976"/>
    <w:rsid w:val="00AD4D2A"/>
    <w:rsid w:val="00AD542F"/>
    <w:rsid w:val="00AD5A3C"/>
    <w:rsid w:val="00AD5FBE"/>
    <w:rsid w:val="00AD6579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25A"/>
    <w:rsid w:val="00AE459D"/>
    <w:rsid w:val="00AE4B4A"/>
    <w:rsid w:val="00AE4DDA"/>
    <w:rsid w:val="00AE59EC"/>
    <w:rsid w:val="00AE67B3"/>
    <w:rsid w:val="00AE6BE1"/>
    <w:rsid w:val="00AE7864"/>
    <w:rsid w:val="00AE7933"/>
    <w:rsid w:val="00AE7949"/>
    <w:rsid w:val="00AE79B0"/>
    <w:rsid w:val="00AE7EAF"/>
    <w:rsid w:val="00AF044E"/>
    <w:rsid w:val="00AF088F"/>
    <w:rsid w:val="00AF0B68"/>
    <w:rsid w:val="00AF13F0"/>
    <w:rsid w:val="00AF24C7"/>
    <w:rsid w:val="00AF25D5"/>
    <w:rsid w:val="00AF3DBB"/>
    <w:rsid w:val="00AF4B8D"/>
    <w:rsid w:val="00AF5021"/>
    <w:rsid w:val="00AF5194"/>
    <w:rsid w:val="00AF53EF"/>
    <w:rsid w:val="00AF666A"/>
    <w:rsid w:val="00AF6B3E"/>
    <w:rsid w:val="00AF73C3"/>
    <w:rsid w:val="00AF73DB"/>
    <w:rsid w:val="00AF73FA"/>
    <w:rsid w:val="00AF74C2"/>
    <w:rsid w:val="00AF795C"/>
    <w:rsid w:val="00AF7E22"/>
    <w:rsid w:val="00B00752"/>
    <w:rsid w:val="00B00770"/>
    <w:rsid w:val="00B0193D"/>
    <w:rsid w:val="00B02506"/>
    <w:rsid w:val="00B02676"/>
    <w:rsid w:val="00B026C1"/>
    <w:rsid w:val="00B02B9C"/>
    <w:rsid w:val="00B02C89"/>
    <w:rsid w:val="00B02D41"/>
    <w:rsid w:val="00B0353B"/>
    <w:rsid w:val="00B040B2"/>
    <w:rsid w:val="00B040BA"/>
    <w:rsid w:val="00B04184"/>
    <w:rsid w:val="00B04B60"/>
    <w:rsid w:val="00B04D88"/>
    <w:rsid w:val="00B05528"/>
    <w:rsid w:val="00B05DE1"/>
    <w:rsid w:val="00B07150"/>
    <w:rsid w:val="00B07821"/>
    <w:rsid w:val="00B1055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FF"/>
    <w:rsid w:val="00B16322"/>
    <w:rsid w:val="00B1662E"/>
    <w:rsid w:val="00B16714"/>
    <w:rsid w:val="00B16A6F"/>
    <w:rsid w:val="00B176DC"/>
    <w:rsid w:val="00B204A9"/>
    <w:rsid w:val="00B2073D"/>
    <w:rsid w:val="00B2223A"/>
    <w:rsid w:val="00B22611"/>
    <w:rsid w:val="00B22743"/>
    <w:rsid w:val="00B22837"/>
    <w:rsid w:val="00B22C0D"/>
    <w:rsid w:val="00B22FB9"/>
    <w:rsid w:val="00B2334E"/>
    <w:rsid w:val="00B236F6"/>
    <w:rsid w:val="00B23AF4"/>
    <w:rsid w:val="00B23C15"/>
    <w:rsid w:val="00B243F2"/>
    <w:rsid w:val="00B24905"/>
    <w:rsid w:val="00B24A0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408"/>
    <w:rsid w:val="00B34A9F"/>
    <w:rsid w:val="00B34B80"/>
    <w:rsid w:val="00B3501B"/>
    <w:rsid w:val="00B359AA"/>
    <w:rsid w:val="00B35CDA"/>
    <w:rsid w:val="00B372F2"/>
    <w:rsid w:val="00B37666"/>
    <w:rsid w:val="00B37D97"/>
    <w:rsid w:val="00B40BC3"/>
    <w:rsid w:val="00B411BD"/>
    <w:rsid w:val="00B41559"/>
    <w:rsid w:val="00B418E8"/>
    <w:rsid w:val="00B41F8B"/>
    <w:rsid w:val="00B42285"/>
    <w:rsid w:val="00B4229B"/>
    <w:rsid w:val="00B4274B"/>
    <w:rsid w:val="00B432AB"/>
    <w:rsid w:val="00B435A9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672"/>
    <w:rsid w:val="00B47A15"/>
    <w:rsid w:val="00B505C1"/>
    <w:rsid w:val="00B506AC"/>
    <w:rsid w:val="00B50BF9"/>
    <w:rsid w:val="00B51130"/>
    <w:rsid w:val="00B5115A"/>
    <w:rsid w:val="00B51542"/>
    <w:rsid w:val="00B51D1D"/>
    <w:rsid w:val="00B525E5"/>
    <w:rsid w:val="00B5310E"/>
    <w:rsid w:val="00B5321B"/>
    <w:rsid w:val="00B533D9"/>
    <w:rsid w:val="00B54882"/>
    <w:rsid w:val="00B54ACC"/>
    <w:rsid w:val="00B54B63"/>
    <w:rsid w:val="00B54DCB"/>
    <w:rsid w:val="00B55AC2"/>
    <w:rsid w:val="00B55B5A"/>
    <w:rsid w:val="00B560C9"/>
    <w:rsid w:val="00B561C6"/>
    <w:rsid w:val="00B5641C"/>
    <w:rsid w:val="00B56533"/>
    <w:rsid w:val="00B56569"/>
    <w:rsid w:val="00B56CFC"/>
    <w:rsid w:val="00B57777"/>
    <w:rsid w:val="00B57A17"/>
    <w:rsid w:val="00B60550"/>
    <w:rsid w:val="00B60F14"/>
    <w:rsid w:val="00B6186B"/>
    <w:rsid w:val="00B61B79"/>
    <w:rsid w:val="00B61BE2"/>
    <w:rsid w:val="00B6266F"/>
    <w:rsid w:val="00B62907"/>
    <w:rsid w:val="00B62955"/>
    <w:rsid w:val="00B62E0B"/>
    <w:rsid w:val="00B63C32"/>
    <w:rsid w:val="00B64434"/>
    <w:rsid w:val="00B656BE"/>
    <w:rsid w:val="00B657E1"/>
    <w:rsid w:val="00B659C5"/>
    <w:rsid w:val="00B66559"/>
    <w:rsid w:val="00B66B63"/>
    <w:rsid w:val="00B70D58"/>
    <w:rsid w:val="00B70E15"/>
    <w:rsid w:val="00B711CE"/>
    <w:rsid w:val="00B71CA8"/>
    <w:rsid w:val="00B71DC8"/>
    <w:rsid w:val="00B73A6A"/>
    <w:rsid w:val="00B74114"/>
    <w:rsid w:val="00B746C6"/>
    <w:rsid w:val="00B74B5B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A36"/>
    <w:rsid w:val="00B80B71"/>
    <w:rsid w:val="00B8157D"/>
    <w:rsid w:val="00B818F4"/>
    <w:rsid w:val="00B81BC9"/>
    <w:rsid w:val="00B82148"/>
    <w:rsid w:val="00B8222F"/>
    <w:rsid w:val="00B8258F"/>
    <w:rsid w:val="00B82615"/>
    <w:rsid w:val="00B829BE"/>
    <w:rsid w:val="00B82CF3"/>
    <w:rsid w:val="00B83444"/>
    <w:rsid w:val="00B836ED"/>
    <w:rsid w:val="00B8373A"/>
    <w:rsid w:val="00B84425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0F"/>
    <w:rsid w:val="00B925E3"/>
    <w:rsid w:val="00B9302B"/>
    <w:rsid w:val="00B93204"/>
    <w:rsid w:val="00B9455D"/>
    <w:rsid w:val="00B94E17"/>
    <w:rsid w:val="00B957FE"/>
    <w:rsid w:val="00B958CD"/>
    <w:rsid w:val="00B95AF4"/>
    <w:rsid w:val="00B95D91"/>
    <w:rsid w:val="00B95F02"/>
    <w:rsid w:val="00B96744"/>
    <w:rsid w:val="00B96BEF"/>
    <w:rsid w:val="00B96FC0"/>
    <w:rsid w:val="00B97260"/>
    <w:rsid w:val="00B974E0"/>
    <w:rsid w:val="00B97A69"/>
    <w:rsid w:val="00BA00E1"/>
    <w:rsid w:val="00BA029E"/>
    <w:rsid w:val="00BA0375"/>
    <w:rsid w:val="00BA0632"/>
    <w:rsid w:val="00BA0AAA"/>
    <w:rsid w:val="00BA0DFB"/>
    <w:rsid w:val="00BA21E3"/>
    <w:rsid w:val="00BA2FEF"/>
    <w:rsid w:val="00BA46EA"/>
    <w:rsid w:val="00BA4D24"/>
    <w:rsid w:val="00BA5E62"/>
    <w:rsid w:val="00BA6425"/>
    <w:rsid w:val="00BA66A2"/>
    <w:rsid w:val="00BA741C"/>
    <w:rsid w:val="00BA7E4E"/>
    <w:rsid w:val="00BA7E92"/>
    <w:rsid w:val="00BB001A"/>
    <w:rsid w:val="00BB0149"/>
    <w:rsid w:val="00BB13A9"/>
    <w:rsid w:val="00BB1548"/>
    <w:rsid w:val="00BB18A9"/>
    <w:rsid w:val="00BB1CE7"/>
    <w:rsid w:val="00BB2FD3"/>
    <w:rsid w:val="00BB2FDF"/>
    <w:rsid w:val="00BB2FFF"/>
    <w:rsid w:val="00BB4C55"/>
    <w:rsid w:val="00BB5D3E"/>
    <w:rsid w:val="00BB5FCB"/>
    <w:rsid w:val="00BB604B"/>
    <w:rsid w:val="00BB7BCC"/>
    <w:rsid w:val="00BC00EC"/>
    <w:rsid w:val="00BC01DD"/>
    <w:rsid w:val="00BC04E1"/>
    <w:rsid w:val="00BC08C5"/>
    <w:rsid w:val="00BC12FB"/>
    <w:rsid w:val="00BC13BA"/>
    <w:rsid w:val="00BC160A"/>
    <w:rsid w:val="00BC1C37"/>
    <w:rsid w:val="00BC1C3C"/>
    <w:rsid w:val="00BC230B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5FB"/>
    <w:rsid w:val="00BC46EF"/>
    <w:rsid w:val="00BC4A0D"/>
    <w:rsid w:val="00BC4AC5"/>
    <w:rsid w:val="00BC4C64"/>
    <w:rsid w:val="00BC6164"/>
    <w:rsid w:val="00BC6361"/>
    <w:rsid w:val="00BC6BC1"/>
    <w:rsid w:val="00BC6FD6"/>
    <w:rsid w:val="00BC744B"/>
    <w:rsid w:val="00BC793D"/>
    <w:rsid w:val="00BD008E"/>
    <w:rsid w:val="00BD0444"/>
    <w:rsid w:val="00BD051B"/>
    <w:rsid w:val="00BD0F02"/>
    <w:rsid w:val="00BD18C3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69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3094"/>
    <w:rsid w:val="00BE332D"/>
    <w:rsid w:val="00BE3808"/>
    <w:rsid w:val="00BE3CF1"/>
    <w:rsid w:val="00BE3DC2"/>
    <w:rsid w:val="00BE4211"/>
    <w:rsid w:val="00BE4574"/>
    <w:rsid w:val="00BE4B20"/>
    <w:rsid w:val="00BE4E50"/>
    <w:rsid w:val="00BE5786"/>
    <w:rsid w:val="00BE5EC2"/>
    <w:rsid w:val="00BE5FC4"/>
    <w:rsid w:val="00BE65AF"/>
    <w:rsid w:val="00BE6C02"/>
    <w:rsid w:val="00BE6EA1"/>
    <w:rsid w:val="00BE7214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9CE"/>
    <w:rsid w:val="00BF27FB"/>
    <w:rsid w:val="00BF2B6F"/>
    <w:rsid w:val="00BF351A"/>
    <w:rsid w:val="00BF3914"/>
    <w:rsid w:val="00BF49B1"/>
    <w:rsid w:val="00BF507C"/>
    <w:rsid w:val="00BF5552"/>
    <w:rsid w:val="00BF5ABE"/>
    <w:rsid w:val="00BF5CC9"/>
    <w:rsid w:val="00BF5F2E"/>
    <w:rsid w:val="00BF6CBF"/>
    <w:rsid w:val="00BF73F2"/>
    <w:rsid w:val="00BF7402"/>
    <w:rsid w:val="00C009D4"/>
    <w:rsid w:val="00C01671"/>
    <w:rsid w:val="00C02419"/>
    <w:rsid w:val="00C02766"/>
    <w:rsid w:val="00C02F76"/>
    <w:rsid w:val="00C03231"/>
    <w:rsid w:val="00C038A7"/>
    <w:rsid w:val="00C03914"/>
    <w:rsid w:val="00C03B3D"/>
    <w:rsid w:val="00C03EE8"/>
    <w:rsid w:val="00C049A2"/>
    <w:rsid w:val="00C04AAF"/>
    <w:rsid w:val="00C05061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07A88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463"/>
    <w:rsid w:val="00C167DB"/>
    <w:rsid w:val="00C16C30"/>
    <w:rsid w:val="00C17FF9"/>
    <w:rsid w:val="00C20A00"/>
    <w:rsid w:val="00C21673"/>
    <w:rsid w:val="00C21BEB"/>
    <w:rsid w:val="00C21C7A"/>
    <w:rsid w:val="00C23130"/>
    <w:rsid w:val="00C23D69"/>
    <w:rsid w:val="00C244E5"/>
    <w:rsid w:val="00C24631"/>
    <w:rsid w:val="00C24FB7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E58"/>
    <w:rsid w:val="00C312BD"/>
    <w:rsid w:val="00C32045"/>
    <w:rsid w:val="00C32217"/>
    <w:rsid w:val="00C32A49"/>
    <w:rsid w:val="00C3400F"/>
    <w:rsid w:val="00C344A0"/>
    <w:rsid w:val="00C346D0"/>
    <w:rsid w:val="00C34B64"/>
    <w:rsid w:val="00C34C36"/>
    <w:rsid w:val="00C34C82"/>
    <w:rsid w:val="00C352B3"/>
    <w:rsid w:val="00C353AE"/>
    <w:rsid w:val="00C35DA4"/>
    <w:rsid w:val="00C3654C"/>
    <w:rsid w:val="00C36729"/>
    <w:rsid w:val="00C36BF5"/>
    <w:rsid w:val="00C36DAD"/>
    <w:rsid w:val="00C36DBC"/>
    <w:rsid w:val="00C376BA"/>
    <w:rsid w:val="00C3787F"/>
    <w:rsid w:val="00C40373"/>
    <w:rsid w:val="00C4082D"/>
    <w:rsid w:val="00C40AE6"/>
    <w:rsid w:val="00C40D8C"/>
    <w:rsid w:val="00C411AF"/>
    <w:rsid w:val="00C41295"/>
    <w:rsid w:val="00C4138D"/>
    <w:rsid w:val="00C413CB"/>
    <w:rsid w:val="00C41D0E"/>
    <w:rsid w:val="00C41D4B"/>
    <w:rsid w:val="00C41E3A"/>
    <w:rsid w:val="00C420D3"/>
    <w:rsid w:val="00C424A2"/>
    <w:rsid w:val="00C4304C"/>
    <w:rsid w:val="00C43315"/>
    <w:rsid w:val="00C43F62"/>
    <w:rsid w:val="00C452F5"/>
    <w:rsid w:val="00C45D00"/>
    <w:rsid w:val="00C46555"/>
    <w:rsid w:val="00C46A5F"/>
    <w:rsid w:val="00C46B15"/>
    <w:rsid w:val="00C46F4F"/>
    <w:rsid w:val="00C46F7D"/>
    <w:rsid w:val="00C478A3"/>
    <w:rsid w:val="00C479B5"/>
    <w:rsid w:val="00C47D58"/>
    <w:rsid w:val="00C50242"/>
    <w:rsid w:val="00C5034D"/>
    <w:rsid w:val="00C5050E"/>
    <w:rsid w:val="00C50E99"/>
    <w:rsid w:val="00C5153E"/>
    <w:rsid w:val="00C516E0"/>
    <w:rsid w:val="00C51E83"/>
    <w:rsid w:val="00C52654"/>
    <w:rsid w:val="00C52744"/>
    <w:rsid w:val="00C53C88"/>
    <w:rsid w:val="00C53EB3"/>
    <w:rsid w:val="00C542D4"/>
    <w:rsid w:val="00C546B3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1F9"/>
    <w:rsid w:val="00C6477A"/>
    <w:rsid w:val="00C647FB"/>
    <w:rsid w:val="00C651BD"/>
    <w:rsid w:val="00C654E0"/>
    <w:rsid w:val="00C67719"/>
    <w:rsid w:val="00C67EAB"/>
    <w:rsid w:val="00C70DFF"/>
    <w:rsid w:val="00C726D0"/>
    <w:rsid w:val="00C74262"/>
    <w:rsid w:val="00C74FEE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20BD"/>
    <w:rsid w:val="00C832DC"/>
    <w:rsid w:val="00C8377F"/>
    <w:rsid w:val="00C83D54"/>
    <w:rsid w:val="00C852A9"/>
    <w:rsid w:val="00C8646D"/>
    <w:rsid w:val="00C864DD"/>
    <w:rsid w:val="00C86ACB"/>
    <w:rsid w:val="00C876BC"/>
    <w:rsid w:val="00C90766"/>
    <w:rsid w:val="00C90C15"/>
    <w:rsid w:val="00C90D90"/>
    <w:rsid w:val="00C91DBA"/>
    <w:rsid w:val="00C91DE3"/>
    <w:rsid w:val="00C91F5C"/>
    <w:rsid w:val="00C92127"/>
    <w:rsid w:val="00C92C7F"/>
    <w:rsid w:val="00C9369D"/>
    <w:rsid w:val="00C9383D"/>
    <w:rsid w:val="00C94227"/>
    <w:rsid w:val="00C944FA"/>
    <w:rsid w:val="00C95854"/>
    <w:rsid w:val="00C959FD"/>
    <w:rsid w:val="00C95B84"/>
    <w:rsid w:val="00C95D24"/>
    <w:rsid w:val="00C95EFF"/>
    <w:rsid w:val="00C96228"/>
    <w:rsid w:val="00C96E6F"/>
    <w:rsid w:val="00C97872"/>
    <w:rsid w:val="00CA0532"/>
    <w:rsid w:val="00CA17DE"/>
    <w:rsid w:val="00CA211A"/>
    <w:rsid w:val="00CA221D"/>
    <w:rsid w:val="00CA2241"/>
    <w:rsid w:val="00CA3CDD"/>
    <w:rsid w:val="00CA3D4E"/>
    <w:rsid w:val="00CA403B"/>
    <w:rsid w:val="00CA45EB"/>
    <w:rsid w:val="00CA46C8"/>
    <w:rsid w:val="00CA505A"/>
    <w:rsid w:val="00CA59DD"/>
    <w:rsid w:val="00CA736A"/>
    <w:rsid w:val="00CA785F"/>
    <w:rsid w:val="00CA7965"/>
    <w:rsid w:val="00CA7F97"/>
    <w:rsid w:val="00CB008E"/>
    <w:rsid w:val="00CB01FA"/>
    <w:rsid w:val="00CB0737"/>
    <w:rsid w:val="00CB097A"/>
    <w:rsid w:val="00CB0E3E"/>
    <w:rsid w:val="00CB2429"/>
    <w:rsid w:val="00CB24A2"/>
    <w:rsid w:val="00CB26EC"/>
    <w:rsid w:val="00CB2881"/>
    <w:rsid w:val="00CB2C70"/>
    <w:rsid w:val="00CB2D2A"/>
    <w:rsid w:val="00CB41C9"/>
    <w:rsid w:val="00CB4793"/>
    <w:rsid w:val="00CB47ED"/>
    <w:rsid w:val="00CB5B1E"/>
    <w:rsid w:val="00CB787A"/>
    <w:rsid w:val="00CC0C4A"/>
    <w:rsid w:val="00CC12E2"/>
    <w:rsid w:val="00CC17F0"/>
    <w:rsid w:val="00CC1853"/>
    <w:rsid w:val="00CC1D13"/>
    <w:rsid w:val="00CC1FAE"/>
    <w:rsid w:val="00CC2724"/>
    <w:rsid w:val="00CC3A23"/>
    <w:rsid w:val="00CC3BD5"/>
    <w:rsid w:val="00CC3CD6"/>
    <w:rsid w:val="00CC426A"/>
    <w:rsid w:val="00CC4FBF"/>
    <w:rsid w:val="00CC50D9"/>
    <w:rsid w:val="00CC6D12"/>
    <w:rsid w:val="00CC706A"/>
    <w:rsid w:val="00CC70D9"/>
    <w:rsid w:val="00CC737C"/>
    <w:rsid w:val="00CC737E"/>
    <w:rsid w:val="00CC765B"/>
    <w:rsid w:val="00CD087D"/>
    <w:rsid w:val="00CD09DA"/>
    <w:rsid w:val="00CD0F5D"/>
    <w:rsid w:val="00CD1C0B"/>
    <w:rsid w:val="00CD239A"/>
    <w:rsid w:val="00CD252E"/>
    <w:rsid w:val="00CD3198"/>
    <w:rsid w:val="00CD349B"/>
    <w:rsid w:val="00CD3FA3"/>
    <w:rsid w:val="00CD469A"/>
    <w:rsid w:val="00CD4AAE"/>
    <w:rsid w:val="00CD5098"/>
    <w:rsid w:val="00CD5512"/>
    <w:rsid w:val="00CD5BCB"/>
    <w:rsid w:val="00CD6B7C"/>
    <w:rsid w:val="00CD6E3D"/>
    <w:rsid w:val="00CD71AB"/>
    <w:rsid w:val="00CD72C7"/>
    <w:rsid w:val="00CD7563"/>
    <w:rsid w:val="00CD76FE"/>
    <w:rsid w:val="00CD77CF"/>
    <w:rsid w:val="00CD7958"/>
    <w:rsid w:val="00CE003C"/>
    <w:rsid w:val="00CE0109"/>
    <w:rsid w:val="00CE0943"/>
    <w:rsid w:val="00CE1FC5"/>
    <w:rsid w:val="00CE38D8"/>
    <w:rsid w:val="00CE46E5"/>
    <w:rsid w:val="00CE485A"/>
    <w:rsid w:val="00CE5279"/>
    <w:rsid w:val="00CE5528"/>
    <w:rsid w:val="00CE5A78"/>
    <w:rsid w:val="00CE60A3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E6A"/>
    <w:rsid w:val="00CF356B"/>
    <w:rsid w:val="00CF3CD3"/>
    <w:rsid w:val="00CF4247"/>
    <w:rsid w:val="00CF4260"/>
    <w:rsid w:val="00CF5239"/>
    <w:rsid w:val="00CF5263"/>
    <w:rsid w:val="00CF5418"/>
    <w:rsid w:val="00CF565F"/>
    <w:rsid w:val="00CF5E61"/>
    <w:rsid w:val="00CF60B5"/>
    <w:rsid w:val="00CF740C"/>
    <w:rsid w:val="00CF76A6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58F"/>
    <w:rsid w:val="00D04E17"/>
    <w:rsid w:val="00D04EC1"/>
    <w:rsid w:val="00D05132"/>
    <w:rsid w:val="00D05787"/>
    <w:rsid w:val="00D05EA9"/>
    <w:rsid w:val="00D071F8"/>
    <w:rsid w:val="00D07252"/>
    <w:rsid w:val="00D072FF"/>
    <w:rsid w:val="00D074F4"/>
    <w:rsid w:val="00D078D4"/>
    <w:rsid w:val="00D07A40"/>
    <w:rsid w:val="00D07CE1"/>
    <w:rsid w:val="00D07F7B"/>
    <w:rsid w:val="00D1026A"/>
    <w:rsid w:val="00D10716"/>
    <w:rsid w:val="00D107CF"/>
    <w:rsid w:val="00D10E56"/>
    <w:rsid w:val="00D11B0B"/>
    <w:rsid w:val="00D12075"/>
    <w:rsid w:val="00D12293"/>
    <w:rsid w:val="00D1353A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C"/>
    <w:rsid w:val="00D22212"/>
    <w:rsid w:val="00D233F1"/>
    <w:rsid w:val="00D23559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14D"/>
    <w:rsid w:val="00D31A02"/>
    <w:rsid w:val="00D32786"/>
    <w:rsid w:val="00D32A09"/>
    <w:rsid w:val="00D3323C"/>
    <w:rsid w:val="00D33456"/>
    <w:rsid w:val="00D3396F"/>
    <w:rsid w:val="00D33D4D"/>
    <w:rsid w:val="00D34A0B"/>
    <w:rsid w:val="00D34E28"/>
    <w:rsid w:val="00D35246"/>
    <w:rsid w:val="00D35678"/>
    <w:rsid w:val="00D36015"/>
    <w:rsid w:val="00D36234"/>
    <w:rsid w:val="00D36371"/>
    <w:rsid w:val="00D3643C"/>
    <w:rsid w:val="00D41005"/>
    <w:rsid w:val="00D4136F"/>
    <w:rsid w:val="00D41CC4"/>
    <w:rsid w:val="00D424C0"/>
    <w:rsid w:val="00D42566"/>
    <w:rsid w:val="00D42C77"/>
    <w:rsid w:val="00D437D8"/>
    <w:rsid w:val="00D44994"/>
    <w:rsid w:val="00D45C8D"/>
    <w:rsid w:val="00D45DF3"/>
    <w:rsid w:val="00D46174"/>
    <w:rsid w:val="00D47636"/>
    <w:rsid w:val="00D47DD0"/>
    <w:rsid w:val="00D50183"/>
    <w:rsid w:val="00D5144A"/>
    <w:rsid w:val="00D51D12"/>
    <w:rsid w:val="00D51EED"/>
    <w:rsid w:val="00D51FA9"/>
    <w:rsid w:val="00D52F94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AFE"/>
    <w:rsid w:val="00D66D92"/>
    <w:rsid w:val="00D66E18"/>
    <w:rsid w:val="00D6734D"/>
    <w:rsid w:val="00D67733"/>
    <w:rsid w:val="00D67823"/>
    <w:rsid w:val="00D679CF"/>
    <w:rsid w:val="00D679D3"/>
    <w:rsid w:val="00D7012A"/>
    <w:rsid w:val="00D70A36"/>
    <w:rsid w:val="00D71294"/>
    <w:rsid w:val="00D71E7A"/>
    <w:rsid w:val="00D72104"/>
    <w:rsid w:val="00D72BC7"/>
    <w:rsid w:val="00D72DE1"/>
    <w:rsid w:val="00D73469"/>
    <w:rsid w:val="00D7356F"/>
    <w:rsid w:val="00D73587"/>
    <w:rsid w:val="00D73EBB"/>
    <w:rsid w:val="00D73F90"/>
    <w:rsid w:val="00D7400A"/>
    <w:rsid w:val="00D74B92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EC"/>
    <w:rsid w:val="00D81231"/>
    <w:rsid w:val="00D81461"/>
    <w:rsid w:val="00D81792"/>
    <w:rsid w:val="00D819B1"/>
    <w:rsid w:val="00D81BA1"/>
    <w:rsid w:val="00D81CD4"/>
    <w:rsid w:val="00D82494"/>
    <w:rsid w:val="00D82E5F"/>
    <w:rsid w:val="00D82ECC"/>
    <w:rsid w:val="00D83898"/>
    <w:rsid w:val="00D83AE9"/>
    <w:rsid w:val="00D83F48"/>
    <w:rsid w:val="00D84266"/>
    <w:rsid w:val="00D84C46"/>
    <w:rsid w:val="00D857B8"/>
    <w:rsid w:val="00D85D1F"/>
    <w:rsid w:val="00D8626B"/>
    <w:rsid w:val="00D86896"/>
    <w:rsid w:val="00D86C0B"/>
    <w:rsid w:val="00D87175"/>
    <w:rsid w:val="00D87ABF"/>
    <w:rsid w:val="00D87BF8"/>
    <w:rsid w:val="00D87C75"/>
    <w:rsid w:val="00D90819"/>
    <w:rsid w:val="00D90CD3"/>
    <w:rsid w:val="00D90E2C"/>
    <w:rsid w:val="00D919E6"/>
    <w:rsid w:val="00D91BE1"/>
    <w:rsid w:val="00D92B24"/>
    <w:rsid w:val="00D92C29"/>
    <w:rsid w:val="00D934EF"/>
    <w:rsid w:val="00D936E2"/>
    <w:rsid w:val="00D93E49"/>
    <w:rsid w:val="00D9488B"/>
    <w:rsid w:val="00D94DF1"/>
    <w:rsid w:val="00D9503C"/>
    <w:rsid w:val="00D95104"/>
    <w:rsid w:val="00D95600"/>
    <w:rsid w:val="00D95900"/>
    <w:rsid w:val="00D9683C"/>
    <w:rsid w:val="00D977A0"/>
    <w:rsid w:val="00D97884"/>
    <w:rsid w:val="00D97C79"/>
    <w:rsid w:val="00D97F0E"/>
    <w:rsid w:val="00D97F43"/>
    <w:rsid w:val="00DA0712"/>
    <w:rsid w:val="00DA0A7F"/>
    <w:rsid w:val="00DA1C31"/>
    <w:rsid w:val="00DA20BC"/>
    <w:rsid w:val="00DA2575"/>
    <w:rsid w:val="00DA26BA"/>
    <w:rsid w:val="00DA272E"/>
    <w:rsid w:val="00DA2E9E"/>
    <w:rsid w:val="00DA2ED7"/>
    <w:rsid w:val="00DA3AB3"/>
    <w:rsid w:val="00DA3E7A"/>
    <w:rsid w:val="00DA3EF7"/>
    <w:rsid w:val="00DA430C"/>
    <w:rsid w:val="00DA43A2"/>
    <w:rsid w:val="00DA4DE3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404"/>
    <w:rsid w:val="00DB069C"/>
    <w:rsid w:val="00DB08DD"/>
    <w:rsid w:val="00DB11F8"/>
    <w:rsid w:val="00DB1678"/>
    <w:rsid w:val="00DB18F8"/>
    <w:rsid w:val="00DB1F2A"/>
    <w:rsid w:val="00DB2175"/>
    <w:rsid w:val="00DB297F"/>
    <w:rsid w:val="00DB2C83"/>
    <w:rsid w:val="00DB3153"/>
    <w:rsid w:val="00DB317A"/>
    <w:rsid w:val="00DB3B82"/>
    <w:rsid w:val="00DB449F"/>
    <w:rsid w:val="00DB485D"/>
    <w:rsid w:val="00DB4C6E"/>
    <w:rsid w:val="00DB5293"/>
    <w:rsid w:val="00DB62DB"/>
    <w:rsid w:val="00DB6ED8"/>
    <w:rsid w:val="00DB7EA8"/>
    <w:rsid w:val="00DC1301"/>
    <w:rsid w:val="00DC1327"/>
    <w:rsid w:val="00DC1350"/>
    <w:rsid w:val="00DC1518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6B3A"/>
    <w:rsid w:val="00DC71F2"/>
    <w:rsid w:val="00DC7770"/>
    <w:rsid w:val="00DC7E52"/>
    <w:rsid w:val="00DD12C5"/>
    <w:rsid w:val="00DD2025"/>
    <w:rsid w:val="00DD219C"/>
    <w:rsid w:val="00DD22EA"/>
    <w:rsid w:val="00DD23A0"/>
    <w:rsid w:val="00DD2E74"/>
    <w:rsid w:val="00DD3EF5"/>
    <w:rsid w:val="00DD3FE2"/>
    <w:rsid w:val="00DD4E90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13ED"/>
    <w:rsid w:val="00DE163F"/>
    <w:rsid w:val="00DE219B"/>
    <w:rsid w:val="00DE3407"/>
    <w:rsid w:val="00DE3979"/>
    <w:rsid w:val="00DE4EAA"/>
    <w:rsid w:val="00DE52E3"/>
    <w:rsid w:val="00DE6E64"/>
    <w:rsid w:val="00DE70CB"/>
    <w:rsid w:val="00DE7C00"/>
    <w:rsid w:val="00DF03E9"/>
    <w:rsid w:val="00DF03ED"/>
    <w:rsid w:val="00DF04EE"/>
    <w:rsid w:val="00DF061F"/>
    <w:rsid w:val="00DF0983"/>
    <w:rsid w:val="00DF0BF4"/>
    <w:rsid w:val="00DF10B2"/>
    <w:rsid w:val="00DF179D"/>
    <w:rsid w:val="00DF1E9C"/>
    <w:rsid w:val="00DF2048"/>
    <w:rsid w:val="00DF2168"/>
    <w:rsid w:val="00DF2D2C"/>
    <w:rsid w:val="00DF4572"/>
    <w:rsid w:val="00DF4658"/>
    <w:rsid w:val="00DF498C"/>
    <w:rsid w:val="00DF577E"/>
    <w:rsid w:val="00DF5A1C"/>
    <w:rsid w:val="00DF5AA2"/>
    <w:rsid w:val="00DF5C5B"/>
    <w:rsid w:val="00DF6C8B"/>
    <w:rsid w:val="00DF6F17"/>
    <w:rsid w:val="00DF6F28"/>
    <w:rsid w:val="00DF78FA"/>
    <w:rsid w:val="00DF7AE1"/>
    <w:rsid w:val="00E0010B"/>
    <w:rsid w:val="00E002F1"/>
    <w:rsid w:val="00E0082C"/>
    <w:rsid w:val="00E00F04"/>
    <w:rsid w:val="00E01280"/>
    <w:rsid w:val="00E01DAA"/>
    <w:rsid w:val="00E023E5"/>
    <w:rsid w:val="00E02432"/>
    <w:rsid w:val="00E0337E"/>
    <w:rsid w:val="00E037CC"/>
    <w:rsid w:val="00E04022"/>
    <w:rsid w:val="00E04DC9"/>
    <w:rsid w:val="00E06528"/>
    <w:rsid w:val="00E066DB"/>
    <w:rsid w:val="00E06BC9"/>
    <w:rsid w:val="00E07220"/>
    <w:rsid w:val="00E0728F"/>
    <w:rsid w:val="00E0749C"/>
    <w:rsid w:val="00E0755C"/>
    <w:rsid w:val="00E07679"/>
    <w:rsid w:val="00E076D3"/>
    <w:rsid w:val="00E112CA"/>
    <w:rsid w:val="00E11548"/>
    <w:rsid w:val="00E13D40"/>
    <w:rsid w:val="00E14A7E"/>
    <w:rsid w:val="00E14FDA"/>
    <w:rsid w:val="00E151E1"/>
    <w:rsid w:val="00E15AB0"/>
    <w:rsid w:val="00E16766"/>
    <w:rsid w:val="00E169E2"/>
    <w:rsid w:val="00E16DF4"/>
    <w:rsid w:val="00E17619"/>
    <w:rsid w:val="00E17805"/>
    <w:rsid w:val="00E17941"/>
    <w:rsid w:val="00E17CAC"/>
    <w:rsid w:val="00E20AD3"/>
    <w:rsid w:val="00E20F79"/>
    <w:rsid w:val="00E21278"/>
    <w:rsid w:val="00E2150A"/>
    <w:rsid w:val="00E21872"/>
    <w:rsid w:val="00E21AC0"/>
    <w:rsid w:val="00E21E47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123F"/>
    <w:rsid w:val="00E325E7"/>
    <w:rsid w:val="00E32D62"/>
    <w:rsid w:val="00E339DC"/>
    <w:rsid w:val="00E33E15"/>
    <w:rsid w:val="00E353A4"/>
    <w:rsid w:val="00E361B8"/>
    <w:rsid w:val="00E36A1B"/>
    <w:rsid w:val="00E36D56"/>
    <w:rsid w:val="00E37DDE"/>
    <w:rsid w:val="00E40949"/>
    <w:rsid w:val="00E40C38"/>
    <w:rsid w:val="00E41C21"/>
    <w:rsid w:val="00E42428"/>
    <w:rsid w:val="00E42745"/>
    <w:rsid w:val="00E429ED"/>
    <w:rsid w:val="00E43F37"/>
    <w:rsid w:val="00E441E6"/>
    <w:rsid w:val="00E446A7"/>
    <w:rsid w:val="00E450ED"/>
    <w:rsid w:val="00E4592B"/>
    <w:rsid w:val="00E45C4B"/>
    <w:rsid w:val="00E46C47"/>
    <w:rsid w:val="00E46D4F"/>
    <w:rsid w:val="00E4765D"/>
    <w:rsid w:val="00E4791B"/>
    <w:rsid w:val="00E47A41"/>
    <w:rsid w:val="00E47DFA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7B3"/>
    <w:rsid w:val="00E54D46"/>
    <w:rsid w:val="00E55F55"/>
    <w:rsid w:val="00E56354"/>
    <w:rsid w:val="00E56C7A"/>
    <w:rsid w:val="00E57050"/>
    <w:rsid w:val="00E5733D"/>
    <w:rsid w:val="00E57613"/>
    <w:rsid w:val="00E57B3F"/>
    <w:rsid w:val="00E57EAC"/>
    <w:rsid w:val="00E604EF"/>
    <w:rsid w:val="00E61402"/>
    <w:rsid w:val="00E618CF"/>
    <w:rsid w:val="00E61CC0"/>
    <w:rsid w:val="00E6277B"/>
    <w:rsid w:val="00E62B05"/>
    <w:rsid w:val="00E630A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BC2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9A7"/>
    <w:rsid w:val="00E75B09"/>
    <w:rsid w:val="00E75EBA"/>
    <w:rsid w:val="00E763B4"/>
    <w:rsid w:val="00E76BEA"/>
    <w:rsid w:val="00E76DBA"/>
    <w:rsid w:val="00E77530"/>
    <w:rsid w:val="00E77848"/>
    <w:rsid w:val="00E779B3"/>
    <w:rsid w:val="00E77BBA"/>
    <w:rsid w:val="00E804D2"/>
    <w:rsid w:val="00E80514"/>
    <w:rsid w:val="00E806DF"/>
    <w:rsid w:val="00E8083D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4036"/>
    <w:rsid w:val="00E84142"/>
    <w:rsid w:val="00E844D8"/>
    <w:rsid w:val="00E84E5E"/>
    <w:rsid w:val="00E8519F"/>
    <w:rsid w:val="00E85387"/>
    <w:rsid w:val="00E85A93"/>
    <w:rsid w:val="00E85CC3"/>
    <w:rsid w:val="00E8644A"/>
    <w:rsid w:val="00E86AA6"/>
    <w:rsid w:val="00E870A9"/>
    <w:rsid w:val="00E90279"/>
    <w:rsid w:val="00E90635"/>
    <w:rsid w:val="00E909A1"/>
    <w:rsid w:val="00E90BFF"/>
    <w:rsid w:val="00E91671"/>
    <w:rsid w:val="00E91753"/>
    <w:rsid w:val="00E91F04"/>
    <w:rsid w:val="00E91F35"/>
    <w:rsid w:val="00E9259E"/>
    <w:rsid w:val="00E95220"/>
    <w:rsid w:val="00E95BA6"/>
    <w:rsid w:val="00E95DC2"/>
    <w:rsid w:val="00E9705E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EC"/>
    <w:rsid w:val="00EA4FD1"/>
    <w:rsid w:val="00EA518B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104A"/>
    <w:rsid w:val="00EB104F"/>
    <w:rsid w:val="00EB1B27"/>
    <w:rsid w:val="00EB1DA8"/>
    <w:rsid w:val="00EB28C3"/>
    <w:rsid w:val="00EB2D2E"/>
    <w:rsid w:val="00EB3244"/>
    <w:rsid w:val="00EB3A74"/>
    <w:rsid w:val="00EB437E"/>
    <w:rsid w:val="00EB4B75"/>
    <w:rsid w:val="00EB4CFF"/>
    <w:rsid w:val="00EB4E0F"/>
    <w:rsid w:val="00EB5074"/>
    <w:rsid w:val="00EB53A6"/>
    <w:rsid w:val="00EB5476"/>
    <w:rsid w:val="00EB5FB6"/>
    <w:rsid w:val="00EB5FF6"/>
    <w:rsid w:val="00EB68B1"/>
    <w:rsid w:val="00EB69A3"/>
    <w:rsid w:val="00EB70B0"/>
    <w:rsid w:val="00EB74F4"/>
    <w:rsid w:val="00EB7633"/>
    <w:rsid w:val="00EB7736"/>
    <w:rsid w:val="00EB7808"/>
    <w:rsid w:val="00EB7F5B"/>
    <w:rsid w:val="00EC0D61"/>
    <w:rsid w:val="00EC149F"/>
    <w:rsid w:val="00EC1DCD"/>
    <w:rsid w:val="00EC20A2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1C9C"/>
    <w:rsid w:val="00ED23DC"/>
    <w:rsid w:val="00ED2869"/>
    <w:rsid w:val="00ED2AE0"/>
    <w:rsid w:val="00ED2E52"/>
    <w:rsid w:val="00ED3024"/>
    <w:rsid w:val="00ED31DB"/>
    <w:rsid w:val="00ED3C23"/>
    <w:rsid w:val="00ED3F4C"/>
    <w:rsid w:val="00ED45BC"/>
    <w:rsid w:val="00ED49B0"/>
    <w:rsid w:val="00ED517A"/>
    <w:rsid w:val="00ED5B85"/>
    <w:rsid w:val="00ED5F9D"/>
    <w:rsid w:val="00ED5FE4"/>
    <w:rsid w:val="00ED67C3"/>
    <w:rsid w:val="00ED6FAD"/>
    <w:rsid w:val="00ED71C5"/>
    <w:rsid w:val="00ED7B18"/>
    <w:rsid w:val="00EE0114"/>
    <w:rsid w:val="00EE0CBF"/>
    <w:rsid w:val="00EE16FA"/>
    <w:rsid w:val="00EE1762"/>
    <w:rsid w:val="00EE18B9"/>
    <w:rsid w:val="00EE2304"/>
    <w:rsid w:val="00EE283A"/>
    <w:rsid w:val="00EE32CE"/>
    <w:rsid w:val="00EE3783"/>
    <w:rsid w:val="00EE3C42"/>
    <w:rsid w:val="00EE3D4F"/>
    <w:rsid w:val="00EE5303"/>
    <w:rsid w:val="00EE534D"/>
    <w:rsid w:val="00EE5560"/>
    <w:rsid w:val="00EE577D"/>
    <w:rsid w:val="00EE596F"/>
    <w:rsid w:val="00EE5AD0"/>
    <w:rsid w:val="00EE6ABC"/>
    <w:rsid w:val="00EE6F1E"/>
    <w:rsid w:val="00EE7D82"/>
    <w:rsid w:val="00EF0348"/>
    <w:rsid w:val="00EF0ADB"/>
    <w:rsid w:val="00EF1250"/>
    <w:rsid w:val="00EF1BFD"/>
    <w:rsid w:val="00EF1F9C"/>
    <w:rsid w:val="00EF21E0"/>
    <w:rsid w:val="00EF2372"/>
    <w:rsid w:val="00EF25AE"/>
    <w:rsid w:val="00EF25C1"/>
    <w:rsid w:val="00EF4366"/>
    <w:rsid w:val="00EF4CD6"/>
    <w:rsid w:val="00EF55A0"/>
    <w:rsid w:val="00EF5B69"/>
    <w:rsid w:val="00EF5F50"/>
    <w:rsid w:val="00EF63D1"/>
    <w:rsid w:val="00EF6513"/>
    <w:rsid w:val="00EF653D"/>
    <w:rsid w:val="00EF6683"/>
    <w:rsid w:val="00EF69BC"/>
    <w:rsid w:val="00EF6CAC"/>
    <w:rsid w:val="00EF6FB3"/>
    <w:rsid w:val="00EF7002"/>
    <w:rsid w:val="00EF712D"/>
    <w:rsid w:val="00EF765D"/>
    <w:rsid w:val="00EF769B"/>
    <w:rsid w:val="00F00133"/>
    <w:rsid w:val="00F00441"/>
    <w:rsid w:val="00F02651"/>
    <w:rsid w:val="00F027BA"/>
    <w:rsid w:val="00F03124"/>
    <w:rsid w:val="00F03E79"/>
    <w:rsid w:val="00F0628D"/>
    <w:rsid w:val="00F0635F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21F2"/>
    <w:rsid w:val="00F12FF7"/>
    <w:rsid w:val="00F133A1"/>
    <w:rsid w:val="00F1380B"/>
    <w:rsid w:val="00F13ECD"/>
    <w:rsid w:val="00F149AC"/>
    <w:rsid w:val="00F14D13"/>
    <w:rsid w:val="00F155CE"/>
    <w:rsid w:val="00F1621A"/>
    <w:rsid w:val="00F16750"/>
    <w:rsid w:val="00F16BF2"/>
    <w:rsid w:val="00F17CD8"/>
    <w:rsid w:val="00F17EAE"/>
    <w:rsid w:val="00F2117B"/>
    <w:rsid w:val="00F2135D"/>
    <w:rsid w:val="00F2137B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C34"/>
    <w:rsid w:val="00F27E46"/>
    <w:rsid w:val="00F301C2"/>
    <w:rsid w:val="00F302E1"/>
    <w:rsid w:val="00F30F3D"/>
    <w:rsid w:val="00F3125E"/>
    <w:rsid w:val="00F31772"/>
    <w:rsid w:val="00F317AE"/>
    <w:rsid w:val="00F31B22"/>
    <w:rsid w:val="00F31B49"/>
    <w:rsid w:val="00F322FA"/>
    <w:rsid w:val="00F3288D"/>
    <w:rsid w:val="00F32D66"/>
    <w:rsid w:val="00F32F56"/>
    <w:rsid w:val="00F32F72"/>
    <w:rsid w:val="00F3355E"/>
    <w:rsid w:val="00F33D4F"/>
    <w:rsid w:val="00F34607"/>
    <w:rsid w:val="00F34884"/>
    <w:rsid w:val="00F34CD6"/>
    <w:rsid w:val="00F35873"/>
    <w:rsid w:val="00F35920"/>
    <w:rsid w:val="00F365FB"/>
    <w:rsid w:val="00F366A5"/>
    <w:rsid w:val="00F367AF"/>
    <w:rsid w:val="00F36C5F"/>
    <w:rsid w:val="00F37259"/>
    <w:rsid w:val="00F400F2"/>
    <w:rsid w:val="00F4025D"/>
    <w:rsid w:val="00F40421"/>
    <w:rsid w:val="00F405A4"/>
    <w:rsid w:val="00F406F4"/>
    <w:rsid w:val="00F40F2E"/>
    <w:rsid w:val="00F41EFC"/>
    <w:rsid w:val="00F41F05"/>
    <w:rsid w:val="00F433BD"/>
    <w:rsid w:val="00F444ED"/>
    <w:rsid w:val="00F44EC5"/>
    <w:rsid w:val="00F470D6"/>
    <w:rsid w:val="00F47117"/>
    <w:rsid w:val="00F47498"/>
    <w:rsid w:val="00F50EE9"/>
    <w:rsid w:val="00F512B2"/>
    <w:rsid w:val="00F5283D"/>
    <w:rsid w:val="00F52ABA"/>
    <w:rsid w:val="00F52BC7"/>
    <w:rsid w:val="00F52BE1"/>
    <w:rsid w:val="00F53BF4"/>
    <w:rsid w:val="00F541A5"/>
    <w:rsid w:val="00F54266"/>
    <w:rsid w:val="00F55043"/>
    <w:rsid w:val="00F559C5"/>
    <w:rsid w:val="00F55B69"/>
    <w:rsid w:val="00F5626D"/>
    <w:rsid w:val="00F56681"/>
    <w:rsid w:val="00F56D15"/>
    <w:rsid w:val="00F56DCF"/>
    <w:rsid w:val="00F57034"/>
    <w:rsid w:val="00F57B1F"/>
    <w:rsid w:val="00F60BE9"/>
    <w:rsid w:val="00F6187B"/>
    <w:rsid w:val="00F61FD8"/>
    <w:rsid w:val="00F62478"/>
    <w:rsid w:val="00F62DBF"/>
    <w:rsid w:val="00F641FC"/>
    <w:rsid w:val="00F647F7"/>
    <w:rsid w:val="00F64EAC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67D80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C1"/>
    <w:rsid w:val="00F779FD"/>
    <w:rsid w:val="00F800F5"/>
    <w:rsid w:val="00F80399"/>
    <w:rsid w:val="00F80549"/>
    <w:rsid w:val="00F80767"/>
    <w:rsid w:val="00F81299"/>
    <w:rsid w:val="00F812C8"/>
    <w:rsid w:val="00F8132D"/>
    <w:rsid w:val="00F818AE"/>
    <w:rsid w:val="00F819E1"/>
    <w:rsid w:val="00F81B40"/>
    <w:rsid w:val="00F820C4"/>
    <w:rsid w:val="00F820CD"/>
    <w:rsid w:val="00F822F3"/>
    <w:rsid w:val="00F823B4"/>
    <w:rsid w:val="00F832AA"/>
    <w:rsid w:val="00F834F1"/>
    <w:rsid w:val="00F83829"/>
    <w:rsid w:val="00F84069"/>
    <w:rsid w:val="00F843D7"/>
    <w:rsid w:val="00F845F2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900F7"/>
    <w:rsid w:val="00F9030E"/>
    <w:rsid w:val="00F90ADB"/>
    <w:rsid w:val="00F90E78"/>
    <w:rsid w:val="00F91209"/>
    <w:rsid w:val="00F9221F"/>
    <w:rsid w:val="00F92370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57BC"/>
    <w:rsid w:val="00F9602A"/>
    <w:rsid w:val="00F9632B"/>
    <w:rsid w:val="00F96CDF"/>
    <w:rsid w:val="00F97120"/>
    <w:rsid w:val="00F974E4"/>
    <w:rsid w:val="00F97908"/>
    <w:rsid w:val="00F97B3C"/>
    <w:rsid w:val="00F97B43"/>
    <w:rsid w:val="00FA07F8"/>
    <w:rsid w:val="00FA105C"/>
    <w:rsid w:val="00FA10BB"/>
    <w:rsid w:val="00FA1475"/>
    <w:rsid w:val="00FA148A"/>
    <w:rsid w:val="00FA1A0F"/>
    <w:rsid w:val="00FA26BA"/>
    <w:rsid w:val="00FA27C8"/>
    <w:rsid w:val="00FA2D22"/>
    <w:rsid w:val="00FA35E3"/>
    <w:rsid w:val="00FA3B76"/>
    <w:rsid w:val="00FA45EE"/>
    <w:rsid w:val="00FA4BFE"/>
    <w:rsid w:val="00FA4D66"/>
    <w:rsid w:val="00FA56AE"/>
    <w:rsid w:val="00FA5A4E"/>
    <w:rsid w:val="00FA5B6B"/>
    <w:rsid w:val="00FA6157"/>
    <w:rsid w:val="00FA63D8"/>
    <w:rsid w:val="00FA668E"/>
    <w:rsid w:val="00FA71F2"/>
    <w:rsid w:val="00FA7538"/>
    <w:rsid w:val="00FA7B10"/>
    <w:rsid w:val="00FB0082"/>
    <w:rsid w:val="00FB0243"/>
    <w:rsid w:val="00FB0AC3"/>
    <w:rsid w:val="00FB0AD9"/>
    <w:rsid w:val="00FB1060"/>
    <w:rsid w:val="00FB1527"/>
    <w:rsid w:val="00FB1D7A"/>
    <w:rsid w:val="00FB1E67"/>
    <w:rsid w:val="00FB203D"/>
    <w:rsid w:val="00FB24E2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2A7"/>
    <w:rsid w:val="00FB52DF"/>
    <w:rsid w:val="00FB570B"/>
    <w:rsid w:val="00FB6024"/>
    <w:rsid w:val="00FB6165"/>
    <w:rsid w:val="00FB71F1"/>
    <w:rsid w:val="00FB78E7"/>
    <w:rsid w:val="00FB7BC0"/>
    <w:rsid w:val="00FB7F98"/>
    <w:rsid w:val="00FC0150"/>
    <w:rsid w:val="00FC03AB"/>
    <w:rsid w:val="00FC195E"/>
    <w:rsid w:val="00FC223F"/>
    <w:rsid w:val="00FC26C3"/>
    <w:rsid w:val="00FC2E01"/>
    <w:rsid w:val="00FC34A3"/>
    <w:rsid w:val="00FC3981"/>
    <w:rsid w:val="00FC4668"/>
    <w:rsid w:val="00FC4729"/>
    <w:rsid w:val="00FC4A8C"/>
    <w:rsid w:val="00FC53DB"/>
    <w:rsid w:val="00FC57BE"/>
    <w:rsid w:val="00FC5ED5"/>
    <w:rsid w:val="00FC5FC2"/>
    <w:rsid w:val="00FC6177"/>
    <w:rsid w:val="00FC63D1"/>
    <w:rsid w:val="00FC7528"/>
    <w:rsid w:val="00FD0572"/>
    <w:rsid w:val="00FD1299"/>
    <w:rsid w:val="00FD1A97"/>
    <w:rsid w:val="00FD1B44"/>
    <w:rsid w:val="00FD2333"/>
    <w:rsid w:val="00FD25CF"/>
    <w:rsid w:val="00FD28F2"/>
    <w:rsid w:val="00FD2D7B"/>
    <w:rsid w:val="00FD3027"/>
    <w:rsid w:val="00FD349D"/>
    <w:rsid w:val="00FD37F6"/>
    <w:rsid w:val="00FD4589"/>
    <w:rsid w:val="00FD45C8"/>
    <w:rsid w:val="00FD4608"/>
    <w:rsid w:val="00FD473E"/>
    <w:rsid w:val="00FD4808"/>
    <w:rsid w:val="00FD48A9"/>
    <w:rsid w:val="00FD5928"/>
    <w:rsid w:val="00FD66F4"/>
    <w:rsid w:val="00FD7DF9"/>
    <w:rsid w:val="00FD7FC9"/>
    <w:rsid w:val="00FE0564"/>
    <w:rsid w:val="00FE0A29"/>
    <w:rsid w:val="00FE0B51"/>
    <w:rsid w:val="00FE0B78"/>
    <w:rsid w:val="00FE0DCE"/>
    <w:rsid w:val="00FE0ED4"/>
    <w:rsid w:val="00FE1D96"/>
    <w:rsid w:val="00FE1EAB"/>
    <w:rsid w:val="00FE23ED"/>
    <w:rsid w:val="00FE2421"/>
    <w:rsid w:val="00FE284B"/>
    <w:rsid w:val="00FE3004"/>
    <w:rsid w:val="00FE3465"/>
    <w:rsid w:val="00FE35A6"/>
    <w:rsid w:val="00FE3CC4"/>
    <w:rsid w:val="00FE67CF"/>
    <w:rsid w:val="00FE6810"/>
    <w:rsid w:val="00FE6D20"/>
    <w:rsid w:val="00FE6FB9"/>
    <w:rsid w:val="00FE7549"/>
    <w:rsid w:val="00FE7737"/>
    <w:rsid w:val="00FE7BCC"/>
    <w:rsid w:val="00FE7CA0"/>
    <w:rsid w:val="00FE7F6A"/>
    <w:rsid w:val="00FF0832"/>
    <w:rsid w:val="00FF126D"/>
    <w:rsid w:val="00FF1ED0"/>
    <w:rsid w:val="00FF2310"/>
    <w:rsid w:val="00FF2319"/>
    <w:rsid w:val="00FF2B27"/>
    <w:rsid w:val="00FF2E73"/>
    <w:rsid w:val="00FF34D1"/>
    <w:rsid w:val="00FF3F54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9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824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10</cp:revision>
  <cp:lastPrinted>2007-06-18T22:08:00Z</cp:lastPrinted>
  <dcterms:created xsi:type="dcterms:W3CDTF">2023-05-12T07:09:00Z</dcterms:created>
  <dcterms:modified xsi:type="dcterms:W3CDTF">2023-05-12T07:18:00Z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